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A7467" w:rsidRDefault="0073427E" w:rsidP="00C23524">
      <w:r>
        <w:rPr>
          <w:noProof/>
          <w:lang w:eastAsia="en-AU"/>
        </w:rPr>
        <w:drawing>
          <wp:anchor distT="0" distB="0" distL="114300" distR="114300" simplePos="0" relativeHeight="251866624" behindDoc="1" locked="0" layoutInCell="1" allowOverlap="1">
            <wp:simplePos x="0" y="0"/>
            <wp:positionH relativeFrom="column">
              <wp:posOffset>-283845</wp:posOffset>
            </wp:positionH>
            <wp:positionV relativeFrom="paragraph">
              <wp:posOffset>2229485</wp:posOffset>
            </wp:positionV>
            <wp:extent cx="3989705" cy="1740535"/>
            <wp:effectExtent l="19050" t="0" r="0" b="0"/>
            <wp:wrapTight wrapText="bothSides">
              <wp:wrapPolygon edited="0">
                <wp:start x="-103" y="0"/>
                <wp:lineTo x="-103" y="21277"/>
                <wp:lineTo x="21555" y="21277"/>
                <wp:lineTo x="21555" y="0"/>
                <wp:lineTo x="-103" y="0"/>
              </wp:wrapPolygon>
            </wp:wrapTight>
            <wp:docPr id="394" name="Picture 394" descr="K&amp;BCM_logo-onl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4" descr="K&amp;BCM_logo-only"/>
                    <pic:cNvPicPr>
                      <a:picLocks noChangeAspect="1" noChangeArrowheads="1"/>
                    </pic:cNvPicPr>
                  </pic:nvPicPr>
                  <pic:blipFill>
                    <a:blip r:embed="rId8" cstate="screen"/>
                    <a:srcRect/>
                    <a:stretch>
                      <a:fillRect/>
                    </a:stretch>
                  </pic:blipFill>
                  <pic:spPr bwMode="auto">
                    <a:xfrm>
                      <a:off x="0" y="0"/>
                      <a:ext cx="3989705" cy="1740535"/>
                    </a:xfrm>
                    <a:prstGeom prst="rect">
                      <a:avLst/>
                    </a:prstGeom>
                    <a:noFill/>
                    <a:ln w="9525">
                      <a:noFill/>
                      <a:miter lim="800000"/>
                      <a:headEnd/>
                      <a:tailEnd/>
                    </a:ln>
                  </pic:spPr>
                </pic:pic>
              </a:graphicData>
            </a:graphic>
          </wp:anchor>
        </w:drawing>
      </w:r>
      <w:r w:rsidR="00167BC9" w:rsidRPr="00167BC9">
        <w:rPr>
          <w:noProof/>
          <w:lang w:val="en-US"/>
        </w:rPr>
        <w:pict>
          <v:rect id="_x0000_s1525" style="position:absolute;margin-left:.55pt;margin-top:76.8pt;width:398.2pt;height:109.05pt;z-index:251676160;mso-position-horizontal-relative:page;mso-position-vertical-relative:page;v-text-anchor:middle" o:allowincell="f" fillcolor="#b8cce4" strokecolor="white" strokeweight="1pt">
            <v:fill color2="#365f91"/>
            <v:shadow color="#d8d8d8" offset="3pt,3pt" offset2="2pt,2pt"/>
            <v:textbox style="mso-next-textbox:#_x0000_s1525" inset="14.4pt,,14.4pt">
              <w:txbxContent>
                <w:p w:rsidR="00E218EF" w:rsidRPr="00124100" w:rsidRDefault="00E218EF" w:rsidP="007A7467">
                  <w:pPr>
                    <w:pStyle w:val="NoSpacing"/>
                    <w:jc w:val="right"/>
                    <w:rPr>
                      <w:rFonts w:ascii="Arial Black" w:hAnsi="Arial Black"/>
                      <w:color w:val="FFFFFF"/>
                      <w:sz w:val="64"/>
                      <w:szCs w:val="64"/>
                    </w:rPr>
                  </w:pPr>
                  <w:r>
                    <w:rPr>
                      <w:rFonts w:ascii="Arial Black" w:hAnsi="Arial Black"/>
                      <w:sz w:val="64"/>
                      <w:szCs w:val="64"/>
                      <w:lang w:val="en-AU"/>
                    </w:rPr>
                    <w:t xml:space="preserve">Communication </w:t>
                  </w:r>
                  <w:r>
                    <w:rPr>
                      <w:rFonts w:ascii="Arial Black" w:hAnsi="Arial Black"/>
                      <w:sz w:val="64"/>
                      <w:szCs w:val="64"/>
                      <w:lang w:val="en-AU"/>
                    </w:rPr>
                    <w:br/>
                    <w:t>and teams</w:t>
                  </w:r>
                </w:p>
              </w:txbxContent>
            </v:textbox>
            <w10:wrap anchorx="page" anchory="page"/>
          </v:rect>
        </w:pict>
      </w:r>
      <w:r w:rsidR="00167BC9">
        <w:rPr>
          <w:noProof/>
          <w:lang w:eastAsia="en-AU"/>
        </w:rPr>
        <w:pict>
          <v:rect id="_x0000_s1524" style="position:absolute;margin-left:44.4pt;margin-top:330.7pt;width:282.2pt;height:200.85pt;z-index:251675136;mso-position-horizontal-relative:page;mso-position-vertical-relative:margin;v-text-anchor:bottom" o:allowincell="f" filled="f" stroked="f" strokecolor="white" strokeweight="1pt">
            <v:fill opacity="52429f"/>
            <v:shadow color="#d8d8d8" offset="3pt,3pt" offset2="2pt,2pt"/>
            <v:textbox style="mso-next-textbox:#_x0000_s1524" inset="28.8pt,14.4pt,14.4pt,14.4pt">
              <w:txbxContent>
                <w:p w:rsidR="00E218EF" w:rsidRPr="00360AA1" w:rsidRDefault="00E218EF" w:rsidP="00124100">
                  <w:pPr>
                    <w:pStyle w:val="NoSpacing"/>
                    <w:rPr>
                      <w:rFonts w:cs="Calibri"/>
                      <w:b/>
                      <w:sz w:val="36"/>
                      <w:szCs w:val="36"/>
                    </w:rPr>
                  </w:pPr>
                  <w:r w:rsidRPr="00360AA1">
                    <w:rPr>
                      <w:rFonts w:cs="Calibri"/>
                      <w:b/>
                      <w:sz w:val="36"/>
                      <w:szCs w:val="36"/>
                    </w:rPr>
                    <w:t xml:space="preserve">Supporting: </w:t>
                  </w:r>
                </w:p>
                <w:p w:rsidR="00E218EF" w:rsidRDefault="00E218EF" w:rsidP="00124100">
                  <w:pPr>
                    <w:pStyle w:val="NoSpacing"/>
                    <w:spacing w:before="360"/>
                    <w:rPr>
                      <w:rFonts w:cs="Calibri"/>
                      <w:b/>
                      <w:i/>
                      <w:sz w:val="36"/>
                      <w:szCs w:val="36"/>
                    </w:rPr>
                  </w:pPr>
                  <w:r w:rsidRPr="00360AA1">
                    <w:rPr>
                      <w:rFonts w:cs="Calibri"/>
                      <w:b/>
                      <w:i/>
                      <w:sz w:val="36"/>
                      <w:szCs w:val="36"/>
                    </w:rPr>
                    <w:t>MS</w:t>
                  </w:r>
                  <w:r>
                    <w:rPr>
                      <w:rFonts w:cs="Calibri"/>
                      <w:b/>
                      <w:i/>
                      <w:sz w:val="36"/>
                      <w:szCs w:val="36"/>
                    </w:rPr>
                    <w:t>APMSUP102A: Communicate in the workplace</w:t>
                  </w:r>
                </w:p>
                <w:p w:rsidR="00E218EF" w:rsidRDefault="00E218EF" w:rsidP="00124100">
                  <w:pPr>
                    <w:pStyle w:val="NoSpacing"/>
                    <w:spacing w:before="360"/>
                    <w:rPr>
                      <w:rFonts w:cs="Calibri"/>
                      <w:b/>
                      <w:i/>
                      <w:sz w:val="36"/>
                      <w:szCs w:val="36"/>
                    </w:rPr>
                  </w:pPr>
                  <w:r w:rsidRPr="00360AA1">
                    <w:rPr>
                      <w:rFonts w:cs="Calibri"/>
                      <w:b/>
                      <w:i/>
                      <w:sz w:val="36"/>
                      <w:szCs w:val="36"/>
                    </w:rPr>
                    <w:t>MS</w:t>
                  </w:r>
                  <w:r>
                    <w:rPr>
                      <w:rFonts w:cs="Calibri"/>
                      <w:b/>
                      <w:i/>
                      <w:sz w:val="36"/>
                      <w:szCs w:val="36"/>
                    </w:rPr>
                    <w:t>APMSUP106A:</w:t>
                  </w:r>
                </w:p>
                <w:p w:rsidR="00E218EF" w:rsidRDefault="00E218EF" w:rsidP="00124100">
                  <w:pPr>
                    <w:pStyle w:val="NoSpacing"/>
                    <w:rPr>
                      <w:rFonts w:cs="Calibri"/>
                      <w:b/>
                      <w:i/>
                      <w:sz w:val="36"/>
                      <w:szCs w:val="36"/>
                    </w:rPr>
                  </w:pPr>
                  <w:r>
                    <w:rPr>
                      <w:rFonts w:cs="Calibri"/>
                      <w:b/>
                      <w:i/>
                      <w:sz w:val="36"/>
                      <w:szCs w:val="36"/>
                    </w:rPr>
                    <w:t>Work in a team</w:t>
                  </w:r>
                </w:p>
                <w:p w:rsidR="00E218EF" w:rsidRDefault="00E218EF" w:rsidP="00124100">
                  <w:pPr>
                    <w:pStyle w:val="NoSpacing"/>
                    <w:rPr>
                      <w:rFonts w:cs="Calibri"/>
                      <w:b/>
                      <w:i/>
                      <w:sz w:val="36"/>
                      <w:szCs w:val="36"/>
                    </w:rPr>
                  </w:pPr>
                </w:p>
              </w:txbxContent>
            </v:textbox>
            <w10:wrap anchorx="page" anchory="margin"/>
          </v:rect>
        </w:pict>
      </w:r>
      <w:r w:rsidR="004F5EEB">
        <w:rPr>
          <w:noProof/>
          <w:lang w:eastAsia="en-AU"/>
        </w:rPr>
        <w:drawing>
          <wp:anchor distT="0" distB="0" distL="114300" distR="114300" simplePos="0" relativeHeight="251642368" behindDoc="1" locked="0" layoutInCell="1" allowOverlap="1">
            <wp:simplePos x="0" y="0"/>
            <wp:positionH relativeFrom="column">
              <wp:posOffset>3862705</wp:posOffset>
            </wp:positionH>
            <wp:positionV relativeFrom="paragraph">
              <wp:posOffset>-900430</wp:posOffset>
            </wp:positionV>
            <wp:extent cx="2790825" cy="8021955"/>
            <wp:effectExtent l="19050" t="0" r="9525" b="0"/>
            <wp:wrapTight wrapText="bothSides">
              <wp:wrapPolygon edited="0">
                <wp:start x="-147" y="0"/>
                <wp:lineTo x="-147" y="21544"/>
                <wp:lineTo x="21674" y="21544"/>
                <wp:lineTo x="21674" y="0"/>
                <wp:lineTo x="-147" y="0"/>
              </wp:wrapPolygon>
            </wp:wrapTight>
            <wp:docPr id="520" name="Picture 520" descr="DSC_0480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0" descr="DSC_0480 (2)"/>
                    <pic:cNvPicPr>
                      <a:picLocks noChangeAspect="1" noChangeArrowheads="1"/>
                    </pic:cNvPicPr>
                  </pic:nvPicPr>
                  <pic:blipFill>
                    <a:blip r:embed="rId9" cstate="print"/>
                    <a:srcRect/>
                    <a:stretch>
                      <a:fillRect/>
                    </a:stretch>
                  </pic:blipFill>
                  <pic:spPr bwMode="auto">
                    <a:xfrm>
                      <a:off x="0" y="0"/>
                      <a:ext cx="2790825" cy="8021955"/>
                    </a:xfrm>
                    <a:prstGeom prst="rect">
                      <a:avLst/>
                    </a:prstGeom>
                    <a:noFill/>
                    <a:ln w="9525">
                      <a:noFill/>
                      <a:miter lim="800000"/>
                      <a:headEnd/>
                      <a:tailEnd/>
                    </a:ln>
                  </pic:spPr>
                </pic:pic>
              </a:graphicData>
            </a:graphic>
          </wp:anchor>
        </w:drawing>
      </w:r>
      <w:r w:rsidR="00167BC9">
        <w:rPr>
          <w:noProof/>
          <w:lang w:eastAsia="en-AU"/>
        </w:rPr>
        <w:pict>
          <v:rect id="_x0000_s1526" style="position:absolute;margin-left:-10.55pt;margin-top:630.1pt;width:606.4pt;height:67.15pt;z-index:251677184;mso-position-horizontal-relative:page;mso-position-vertical-relative:page;v-text-anchor:middle" o:allowincell="f" fillcolor="#c2d69b" strokecolor="white" strokeweight="1pt">
            <v:fill color2="#365f91"/>
            <v:shadow color="#d8d8d8" offset="3pt,3pt" offset2="2pt,2pt"/>
            <v:textbox style="mso-next-textbox:#_x0000_s1526" inset="14.4pt,,14.4pt">
              <w:txbxContent>
                <w:p w:rsidR="00E218EF" w:rsidRPr="00DD0823" w:rsidRDefault="00E218EF" w:rsidP="0034224B">
                  <w:pPr>
                    <w:pStyle w:val="NoSpacing"/>
                    <w:jc w:val="center"/>
                    <w:rPr>
                      <w:rFonts w:ascii="Arial Narrow" w:hAnsi="Arial Narrow"/>
                      <w:b/>
                      <w:color w:val="FFFFFF"/>
                      <w:sz w:val="72"/>
                      <w:szCs w:val="72"/>
                    </w:rPr>
                  </w:pPr>
                  <w:r w:rsidRPr="00DD0823">
                    <w:rPr>
                      <w:rFonts w:ascii="Arial Narrow" w:hAnsi="Arial Narrow"/>
                      <w:b/>
                      <w:sz w:val="72"/>
                      <w:szCs w:val="72"/>
                      <w:lang w:val="en-AU"/>
                    </w:rPr>
                    <w:t>Learner guide</w:t>
                  </w:r>
                </w:p>
              </w:txbxContent>
            </v:textbox>
            <w10:wrap anchorx="page" anchory="page"/>
          </v:rect>
        </w:pict>
      </w:r>
      <w:r w:rsidR="00167BC9">
        <w:rPr>
          <w:noProof/>
          <w:lang w:eastAsia="en-AU"/>
        </w:rPr>
        <w:pict>
          <v:rect id="_x0000_s1528" style="position:absolute;margin-left:106.9pt;margin-top:660.75pt;width:403.6pt;height:55.9pt;z-index:251679232;mso-position-horizontal-relative:page;mso-position-vertical-relative:margin;v-text-anchor:bottom" o:allowincell="f" filled="f" stroked="f" strokecolor="white" strokeweight="1pt">
            <v:fill opacity="52429f"/>
            <v:shadow color="#d8d8d8" offset="3pt,3pt" offset2="2pt,2pt"/>
            <v:textbox style="mso-next-textbox:#_x0000_s1528" inset="28.8pt,14.4pt,14.4pt,14.4pt">
              <w:txbxContent>
                <w:p w:rsidR="00E218EF" w:rsidRPr="00360AA1" w:rsidRDefault="00E218EF" w:rsidP="007A7467">
                  <w:pPr>
                    <w:pStyle w:val="NoSpacing"/>
                    <w:rPr>
                      <w:rFonts w:cs="Calibri"/>
                      <w:b/>
                      <w:i/>
                      <w:color w:val="FFFFFF"/>
                      <w:sz w:val="36"/>
                      <w:szCs w:val="36"/>
                    </w:rPr>
                  </w:pPr>
                  <w:r>
                    <w:rPr>
                      <w:rFonts w:cs="Calibri"/>
                      <w:b/>
                      <w:sz w:val="36"/>
                      <w:szCs w:val="36"/>
                    </w:rPr>
                    <w:t>Developed in 2013-2014 for the WELL Program</w:t>
                  </w:r>
                </w:p>
              </w:txbxContent>
            </v:textbox>
            <w10:wrap anchorx="page" anchory="margin"/>
          </v:rect>
        </w:pict>
      </w:r>
      <w:r w:rsidR="00167BC9" w:rsidRPr="00167BC9">
        <w:rPr>
          <w:noProof/>
          <w:lang w:val="en-US" w:eastAsia="zh-TW"/>
        </w:rPr>
        <w:pict>
          <v:shapetype id="_x0000_t202" coordsize="21600,21600" o:spt="202" path="m,l,21600r21600,l21600,xe">
            <v:stroke joinstyle="miter"/>
            <v:path gradientshapeok="t" o:connecttype="rect"/>
          </v:shapetype>
          <v:shape id="_x0000_s1527" type="#_x0000_t202" style="position:absolute;margin-left:-278.25pt;margin-top:384pt;width:180.35pt;height:144.15pt;z-index:251678208;mso-width-percent:400;mso-height-percent:200;mso-position-horizontal-relative:text;mso-position-vertical-relative:text;mso-width-percent:400;mso-height-percent:200;mso-width-relative:margin;mso-height-relative:margin">
            <v:textbox style="mso-next-textbox:#_x0000_s1527;mso-fit-shape-to-text:t">
              <w:txbxContent>
                <w:p w:rsidR="00E218EF" w:rsidRDefault="00E218EF" w:rsidP="007A7467">
                  <w:pPr>
                    <w:jc w:val="center"/>
                    <w:rPr>
                      <w:rFonts w:ascii="Impact" w:hAnsi="Impact"/>
                      <w:color w:val="FF0000"/>
                      <w:sz w:val="72"/>
                      <w:szCs w:val="72"/>
                    </w:rPr>
                  </w:pPr>
                  <w:r w:rsidRPr="00C058EF">
                    <w:rPr>
                      <w:rFonts w:ascii="Impact" w:hAnsi="Impact"/>
                      <w:color w:val="FF0000"/>
                      <w:sz w:val="72"/>
                      <w:szCs w:val="72"/>
                    </w:rPr>
                    <w:t>DRAFT VERSION</w:t>
                  </w:r>
                </w:p>
                <w:p w:rsidR="00E218EF" w:rsidRPr="00C058EF" w:rsidRDefault="00E218EF" w:rsidP="007A7467">
                  <w:pPr>
                    <w:jc w:val="center"/>
                    <w:rPr>
                      <w:rFonts w:ascii="Impact" w:hAnsi="Impact"/>
                      <w:color w:val="FF0000"/>
                      <w:sz w:val="40"/>
                      <w:szCs w:val="40"/>
                    </w:rPr>
                  </w:pPr>
                  <w:r w:rsidRPr="00C058EF">
                    <w:rPr>
                      <w:rFonts w:ascii="Impact" w:hAnsi="Impact"/>
                      <w:color w:val="FF0000"/>
                      <w:sz w:val="40"/>
                      <w:szCs w:val="40"/>
                    </w:rPr>
                    <w:t>October 11</w:t>
                  </w:r>
                </w:p>
              </w:txbxContent>
            </v:textbox>
          </v:shape>
        </w:pict>
      </w:r>
    </w:p>
    <w:p w:rsidR="007A7467" w:rsidRDefault="007A7467" w:rsidP="00C23524">
      <w:pPr>
        <w:pageBreakBefore/>
        <w:sectPr w:rsidR="007A7467" w:rsidSect="00972A66">
          <w:headerReference w:type="default" r:id="rId10"/>
          <w:footerReference w:type="default" r:id="rId11"/>
          <w:pgSz w:w="11906" w:h="16838" w:code="9"/>
          <w:pgMar w:top="1418" w:right="1418" w:bottom="1418" w:left="1418" w:header="709" w:footer="709" w:gutter="0"/>
          <w:cols w:space="708"/>
          <w:titlePg/>
          <w:docGrid w:linePitch="360"/>
        </w:sectPr>
      </w:pPr>
    </w:p>
    <w:p w:rsidR="007A7467" w:rsidRDefault="007A7467" w:rsidP="00C23524">
      <w:pPr>
        <w:sectPr w:rsidR="007A7467" w:rsidSect="00972A66">
          <w:pgSz w:w="11906" w:h="16838" w:code="9"/>
          <w:pgMar w:top="1418" w:right="1418" w:bottom="1418" w:left="1418" w:header="709" w:footer="709" w:gutter="0"/>
          <w:cols w:space="708"/>
          <w:titlePg/>
          <w:docGrid w:linePitch="360"/>
        </w:sectPr>
      </w:pPr>
    </w:p>
    <w:p w:rsidR="007A7467" w:rsidRDefault="007A7467" w:rsidP="00C23524"/>
    <w:p w:rsidR="007A7467" w:rsidRPr="00972A66" w:rsidRDefault="00972A66" w:rsidP="00972A66">
      <w:pPr>
        <w:spacing w:line="240" w:lineRule="auto"/>
        <w:jc w:val="center"/>
        <w:rPr>
          <w:rFonts w:ascii="Arial Black" w:hAnsi="Arial Black"/>
          <w:color w:val="003366"/>
          <w:sz w:val="56"/>
          <w:szCs w:val="56"/>
        </w:rPr>
      </w:pPr>
      <w:r>
        <w:rPr>
          <w:rFonts w:ascii="Arial Black" w:hAnsi="Arial Black"/>
          <w:color w:val="003366"/>
          <w:sz w:val="72"/>
          <w:szCs w:val="72"/>
        </w:rPr>
        <w:t xml:space="preserve">Communication </w:t>
      </w:r>
      <w:r>
        <w:rPr>
          <w:rFonts w:ascii="Arial Black" w:hAnsi="Arial Black"/>
          <w:color w:val="003366"/>
          <w:sz w:val="72"/>
          <w:szCs w:val="72"/>
        </w:rPr>
        <w:br/>
      </w:r>
      <w:r w:rsidR="007657E6">
        <w:rPr>
          <w:rFonts w:ascii="Arial Black" w:hAnsi="Arial Black"/>
          <w:color w:val="003366"/>
          <w:sz w:val="72"/>
          <w:szCs w:val="72"/>
        </w:rPr>
        <w:t xml:space="preserve">and </w:t>
      </w:r>
      <w:r w:rsidR="0073427E">
        <w:rPr>
          <w:rFonts w:ascii="Arial Black" w:hAnsi="Arial Black"/>
          <w:color w:val="003366"/>
          <w:sz w:val="72"/>
          <w:szCs w:val="72"/>
        </w:rPr>
        <w:t>teams</w:t>
      </w:r>
      <w:r w:rsidR="007A7467">
        <w:rPr>
          <w:rFonts w:ascii="Arial Black" w:hAnsi="Arial Black"/>
          <w:color w:val="003366"/>
          <w:sz w:val="72"/>
          <w:szCs w:val="72"/>
        </w:rPr>
        <w:br/>
      </w:r>
      <w:r w:rsidR="007A7467">
        <w:rPr>
          <w:rFonts w:ascii="Arial Black" w:hAnsi="Arial Black"/>
          <w:color w:val="0099CC"/>
          <w:sz w:val="72"/>
          <w:szCs w:val="72"/>
        </w:rPr>
        <w:t>Learner guide</w:t>
      </w:r>
    </w:p>
    <w:p w:rsidR="00493CF0" w:rsidRDefault="00493CF0" w:rsidP="00C23524">
      <w:pPr>
        <w:rPr>
          <w:rFonts w:cs="Arial"/>
        </w:rPr>
      </w:pPr>
    </w:p>
    <w:p w:rsidR="007A7467" w:rsidRPr="0034224B" w:rsidRDefault="007A7467" w:rsidP="00C23524">
      <w:pPr>
        <w:rPr>
          <w:rFonts w:cs="Arial"/>
        </w:rPr>
      </w:pPr>
      <w:r w:rsidRPr="0034224B">
        <w:rPr>
          <w:rFonts w:cs="Arial"/>
        </w:rPr>
        <w:t xml:space="preserve">This unit is also available in an e-learning format, which contains additional photos, interactive exercises and a voice-over narration of the text. It can be viewed on CD-ROM, or live on the web at:  </w:t>
      </w:r>
    </w:p>
    <w:p w:rsidR="00972A66" w:rsidRDefault="00167BC9" w:rsidP="00C23524">
      <w:pPr>
        <w:jc w:val="center"/>
        <w:rPr>
          <w:rFonts w:cs="Arial"/>
        </w:rPr>
      </w:pPr>
      <w:hyperlink r:id="rId12" w:history="1">
        <w:r w:rsidR="0041790D" w:rsidRPr="003C45CC">
          <w:rPr>
            <w:rStyle w:val="Hyperlink"/>
            <w:rFonts w:cs="Arial"/>
          </w:rPr>
          <w:t>www.kbcabinetmaking.com.au</w:t>
        </w:r>
      </w:hyperlink>
      <w:r w:rsidR="007A7467" w:rsidRPr="0034224B">
        <w:rPr>
          <w:rFonts w:cs="Arial"/>
        </w:rPr>
        <w:t xml:space="preserve"> </w:t>
      </w:r>
    </w:p>
    <w:p w:rsidR="00493CF0" w:rsidRDefault="00493CF0" w:rsidP="00C23524">
      <w:pPr>
        <w:jc w:val="center"/>
        <w:rPr>
          <w:rFonts w:cs="Arial"/>
        </w:rPr>
      </w:pPr>
    </w:p>
    <w:p w:rsidR="00C57F7A" w:rsidRDefault="0041790D" w:rsidP="001E64EC">
      <w:pPr>
        <w:jc w:val="center"/>
        <w:rPr>
          <w:rFonts w:ascii="Arial Narrow" w:hAnsi="Arial Narrow"/>
        </w:rPr>
      </w:pPr>
      <w:r>
        <w:rPr>
          <w:rFonts w:ascii="Arial Narrow" w:hAnsi="Arial Narrow"/>
          <w:noProof/>
          <w:lang w:eastAsia="en-AU"/>
        </w:rPr>
        <w:drawing>
          <wp:anchor distT="0" distB="0" distL="114300" distR="114300" simplePos="0" relativeHeight="251868672" behindDoc="1" locked="0" layoutInCell="1" allowOverlap="1">
            <wp:simplePos x="0" y="0"/>
            <wp:positionH relativeFrom="column">
              <wp:posOffset>669290</wp:posOffset>
            </wp:positionH>
            <wp:positionV relativeFrom="paragraph">
              <wp:posOffset>60960</wp:posOffset>
            </wp:positionV>
            <wp:extent cx="4234180" cy="1852930"/>
            <wp:effectExtent l="19050" t="0" r="0" b="0"/>
            <wp:wrapTight wrapText="bothSides">
              <wp:wrapPolygon edited="0">
                <wp:start x="-97" y="0"/>
                <wp:lineTo x="-97" y="21319"/>
                <wp:lineTo x="21574" y="21319"/>
                <wp:lineTo x="21574" y="0"/>
                <wp:lineTo x="-97" y="0"/>
              </wp:wrapPolygon>
            </wp:wrapTight>
            <wp:docPr id="476" name="Picture 394" descr="K&amp;BCM_logo-onl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4" descr="K&amp;BCM_logo-only"/>
                    <pic:cNvPicPr>
                      <a:picLocks noChangeAspect="1" noChangeArrowheads="1"/>
                    </pic:cNvPicPr>
                  </pic:nvPicPr>
                  <pic:blipFill>
                    <a:blip r:embed="rId8" cstate="screen"/>
                    <a:srcRect/>
                    <a:stretch>
                      <a:fillRect/>
                    </a:stretch>
                  </pic:blipFill>
                  <pic:spPr bwMode="auto">
                    <a:xfrm>
                      <a:off x="0" y="0"/>
                      <a:ext cx="4234180" cy="1852930"/>
                    </a:xfrm>
                    <a:prstGeom prst="rect">
                      <a:avLst/>
                    </a:prstGeom>
                    <a:noFill/>
                    <a:ln w="9525">
                      <a:noFill/>
                      <a:miter lim="800000"/>
                      <a:headEnd/>
                      <a:tailEnd/>
                    </a:ln>
                  </pic:spPr>
                </pic:pic>
              </a:graphicData>
            </a:graphic>
          </wp:anchor>
        </w:drawing>
      </w:r>
    </w:p>
    <w:p w:rsidR="00C57F7A" w:rsidRDefault="00C57F7A" w:rsidP="001E64EC">
      <w:pPr>
        <w:jc w:val="center"/>
        <w:rPr>
          <w:rFonts w:ascii="Arial Narrow" w:hAnsi="Arial Narrow"/>
        </w:rPr>
      </w:pPr>
    </w:p>
    <w:p w:rsidR="00C57F7A" w:rsidRDefault="00C57F7A" w:rsidP="001E64EC">
      <w:pPr>
        <w:jc w:val="center"/>
        <w:rPr>
          <w:rFonts w:ascii="Arial Narrow" w:hAnsi="Arial Narrow"/>
        </w:rPr>
      </w:pPr>
    </w:p>
    <w:p w:rsidR="00C57F7A" w:rsidRDefault="00C57F7A" w:rsidP="001E64EC">
      <w:pPr>
        <w:jc w:val="center"/>
        <w:rPr>
          <w:rFonts w:ascii="Arial Narrow" w:hAnsi="Arial Narrow"/>
        </w:rPr>
      </w:pPr>
    </w:p>
    <w:p w:rsidR="00C57F7A" w:rsidRDefault="00C57F7A" w:rsidP="001E64EC">
      <w:pPr>
        <w:jc w:val="center"/>
        <w:rPr>
          <w:rFonts w:ascii="Arial Narrow" w:hAnsi="Arial Narrow"/>
        </w:rPr>
      </w:pPr>
    </w:p>
    <w:p w:rsidR="00493CF0" w:rsidRDefault="00493CF0" w:rsidP="001E64EC">
      <w:pPr>
        <w:jc w:val="center"/>
        <w:rPr>
          <w:rFonts w:ascii="Arial Narrow" w:hAnsi="Arial Narrow"/>
        </w:rPr>
      </w:pPr>
    </w:p>
    <w:p w:rsidR="007A7467" w:rsidRDefault="007A7467" w:rsidP="001E64EC">
      <w:pPr>
        <w:jc w:val="center"/>
        <w:rPr>
          <w:rFonts w:ascii="Arial Narrow" w:hAnsi="Arial Narrow"/>
        </w:rPr>
      </w:pPr>
      <w:r>
        <w:rPr>
          <w:rFonts w:ascii="Arial Narrow" w:hAnsi="Arial Narrow"/>
        </w:rPr>
        <w:t>Developed by</w:t>
      </w:r>
      <w:r w:rsidR="0034224B">
        <w:rPr>
          <w:rFonts w:ascii="Arial Narrow" w:hAnsi="Arial Narrow"/>
        </w:rPr>
        <w:t xml:space="preserve"> Workspace Training for the 2013-2014</w:t>
      </w:r>
    </w:p>
    <w:p w:rsidR="007A7467" w:rsidRDefault="007A7467" w:rsidP="00C57F7A">
      <w:pPr>
        <w:spacing w:before="0"/>
        <w:jc w:val="center"/>
        <w:rPr>
          <w:rFonts w:ascii="Arial Narrow" w:hAnsi="Arial Narrow"/>
        </w:rPr>
      </w:pPr>
      <w:r>
        <w:rPr>
          <w:rFonts w:ascii="Arial Narrow" w:hAnsi="Arial Narrow"/>
        </w:rPr>
        <w:t>Workplace English Language and Literacy (WELL) Program</w:t>
      </w:r>
    </w:p>
    <w:p w:rsidR="007A7467" w:rsidRPr="00972A66" w:rsidRDefault="0041790D" w:rsidP="00C57F7A">
      <w:pPr>
        <w:spacing w:before="0"/>
        <w:jc w:val="center"/>
        <w:rPr>
          <w:rFonts w:ascii="Arial Narrow" w:hAnsi="Arial Narrow"/>
        </w:rPr>
      </w:pPr>
      <w:r>
        <w:rPr>
          <w:rFonts w:ascii="Arial Narrow" w:hAnsi="Arial Narrow"/>
        </w:rPr>
        <w:t>Kitchen and Bathroom Cabinetmaking</w:t>
      </w:r>
      <w:r w:rsidR="007A7467">
        <w:rPr>
          <w:rFonts w:ascii="Arial Narrow" w:hAnsi="Arial Narrow"/>
        </w:rPr>
        <w:t xml:space="preserve"> resource development project</w:t>
      </w:r>
    </w:p>
    <w:p w:rsidR="007A7467" w:rsidRDefault="007A7467" w:rsidP="00C23524">
      <w:pPr>
        <w:jc w:val="center"/>
      </w:pPr>
    </w:p>
    <w:p w:rsidR="007A7467" w:rsidRDefault="00F81CF8" w:rsidP="00C23524">
      <w:pPr>
        <w:jc w:val="center"/>
      </w:pPr>
      <w:r>
        <w:rPr>
          <w:noProof/>
          <w:lang w:eastAsia="en-AU"/>
        </w:rPr>
        <w:drawing>
          <wp:anchor distT="0" distB="0" distL="114300" distR="114300" simplePos="0" relativeHeight="251639296" behindDoc="1" locked="0" layoutInCell="1" allowOverlap="1">
            <wp:simplePos x="0" y="0"/>
            <wp:positionH relativeFrom="column">
              <wp:posOffset>200025</wp:posOffset>
            </wp:positionH>
            <wp:positionV relativeFrom="paragraph">
              <wp:posOffset>264795</wp:posOffset>
            </wp:positionV>
            <wp:extent cx="1259840" cy="842645"/>
            <wp:effectExtent l="19050" t="0" r="0" b="0"/>
            <wp:wrapTight wrapText="bothSides">
              <wp:wrapPolygon edited="0">
                <wp:start x="-327" y="0"/>
                <wp:lineTo x="-327" y="20998"/>
                <wp:lineTo x="21556" y="20998"/>
                <wp:lineTo x="21556" y="0"/>
                <wp:lineTo x="-327" y="0"/>
              </wp:wrapPolygon>
            </wp:wrapTight>
            <wp:docPr id="50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cstate="print"/>
                    <a:srcRect/>
                    <a:stretch>
                      <a:fillRect/>
                    </a:stretch>
                  </pic:blipFill>
                  <pic:spPr bwMode="auto">
                    <a:xfrm>
                      <a:off x="0" y="0"/>
                      <a:ext cx="1259840" cy="842645"/>
                    </a:xfrm>
                    <a:prstGeom prst="rect">
                      <a:avLst/>
                    </a:prstGeom>
                    <a:noFill/>
                    <a:ln w="9525">
                      <a:noFill/>
                      <a:miter lim="800000"/>
                      <a:headEnd/>
                      <a:tailEnd/>
                    </a:ln>
                  </pic:spPr>
                </pic:pic>
              </a:graphicData>
            </a:graphic>
          </wp:anchor>
        </w:drawing>
      </w:r>
      <w:r w:rsidR="00317755" w:rsidRPr="00317755">
        <w:rPr>
          <w:noProof/>
          <w:lang w:eastAsia="en-AU"/>
        </w:rPr>
        <w:t xml:space="preserve"> </w:t>
      </w:r>
    </w:p>
    <w:p w:rsidR="007A7467" w:rsidRDefault="00317755" w:rsidP="00C23524">
      <w:pPr>
        <w:jc w:val="right"/>
      </w:pPr>
      <w:r>
        <w:rPr>
          <w:noProof/>
          <w:lang w:eastAsia="en-AU"/>
        </w:rPr>
        <w:drawing>
          <wp:anchor distT="0" distB="0" distL="114300" distR="114300" simplePos="0" relativeHeight="251960832" behindDoc="1" locked="0" layoutInCell="1" allowOverlap="1">
            <wp:simplePos x="0" y="0"/>
            <wp:positionH relativeFrom="column">
              <wp:posOffset>2805430</wp:posOffset>
            </wp:positionH>
            <wp:positionV relativeFrom="paragraph">
              <wp:posOffset>88900</wp:posOffset>
            </wp:positionV>
            <wp:extent cx="1219200" cy="647700"/>
            <wp:effectExtent l="19050" t="0" r="0" b="0"/>
            <wp:wrapTight wrapText="bothSides">
              <wp:wrapPolygon edited="0">
                <wp:start x="-338" y="0"/>
                <wp:lineTo x="-338" y="20965"/>
                <wp:lineTo x="21600" y="20965"/>
                <wp:lineTo x="21600" y="0"/>
                <wp:lineTo x="-338" y="0"/>
              </wp:wrapPolygon>
            </wp:wrapTight>
            <wp:docPr id="16" name="Picture 2" descr="MSA_small_RGB.jpg"/>
            <wp:cNvGraphicFramePr/>
            <a:graphic xmlns:a="http://schemas.openxmlformats.org/drawingml/2006/main">
              <a:graphicData uri="http://schemas.openxmlformats.org/drawingml/2006/picture">
                <pic:pic xmlns:pic="http://schemas.openxmlformats.org/drawingml/2006/picture">
                  <pic:nvPicPr>
                    <pic:cNvPr id="0" name="MSA_small_RGB.jpg"/>
                    <pic:cNvPicPr/>
                  </pic:nvPicPr>
                  <pic:blipFill>
                    <a:blip r:embed="rId14" cstate="print"/>
                    <a:srcRect l="8974" t="14942" r="8974" b="6897"/>
                    <a:stretch>
                      <a:fillRect/>
                    </a:stretch>
                  </pic:blipFill>
                  <pic:spPr>
                    <a:xfrm>
                      <a:off x="0" y="0"/>
                      <a:ext cx="1219200" cy="647700"/>
                    </a:xfrm>
                    <a:prstGeom prst="rect">
                      <a:avLst/>
                    </a:prstGeom>
                  </pic:spPr>
                </pic:pic>
              </a:graphicData>
            </a:graphic>
          </wp:anchor>
        </w:drawing>
      </w:r>
      <w:r w:rsidR="00F81CF8">
        <w:rPr>
          <w:noProof/>
          <w:lang w:eastAsia="en-AU"/>
        </w:rPr>
        <w:drawing>
          <wp:anchor distT="0" distB="0" distL="114300" distR="114300" simplePos="0" relativeHeight="251640320" behindDoc="1" locked="0" layoutInCell="1" allowOverlap="1">
            <wp:simplePos x="0" y="0"/>
            <wp:positionH relativeFrom="column">
              <wp:posOffset>499745</wp:posOffset>
            </wp:positionH>
            <wp:positionV relativeFrom="paragraph">
              <wp:posOffset>146685</wp:posOffset>
            </wp:positionV>
            <wp:extent cx="1815465" cy="501650"/>
            <wp:effectExtent l="19050" t="0" r="0" b="0"/>
            <wp:wrapTight wrapText="bothSides">
              <wp:wrapPolygon edited="0">
                <wp:start x="-227" y="0"/>
                <wp:lineTo x="-227" y="20506"/>
                <wp:lineTo x="21532" y="20506"/>
                <wp:lineTo x="21532" y="0"/>
                <wp:lineTo x="-227" y="0"/>
              </wp:wrapPolygon>
            </wp:wrapTight>
            <wp:docPr id="507" name="Picture 8" descr="WorkspaceTraining_Logo_Lar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WorkspaceTraining_Logo_Large.jpg"/>
                    <pic:cNvPicPr>
                      <a:picLocks noChangeAspect="1" noChangeArrowheads="1"/>
                    </pic:cNvPicPr>
                  </pic:nvPicPr>
                  <pic:blipFill>
                    <a:blip r:embed="rId15" cstate="print"/>
                    <a:srcRect/>
                    <a:stretch>
                      <a:fillRect/>
                    </a:stretch>
                  </pic:blipFill>
                  <pic:spPr bwMode="auto">
                    <a:xfrm>
                      <a:off x="0" y="0"/>
                      <a:ext cx="1815465" cy="501650"/>
                    </a:xfrm>
                    <a:prstGeom prst="rect">
                      <a:avLst/>
                    </a:prstGeom>
                    <a:noFill/>
                    <a:ln w="9525">
                      <a:noFill/>
                      <a:miter lim="800000"/>
                      <a:headEnd/>
                      <a:tailEnd/>
                    </a:ln>
                  </pic:spPr>
                </pic:pic>
              </a:graphicData>
            </a:graphic>
          </wp:anchor>
        </w:drawing>
      </w:r>
    </w:p>
    <w:p w:rsidR="007A7467" w:rsidRDefault="007A7467" w:rsidP="00C23524"/>
    <w:p w:rsidR="007A7467" w:rsidRDefault="007A7467" w:rsidP="00C23524"/>
    <w:p w:rsidR="007A7467" w:rsidRDefault="007A7467" w:rsidP="00C23524">
      <w:pPr>
        <w:spacing w:before="120"/>
        <w:rPr>
          <w:rFonts w:ascii="Arial Narrow" w:hAnsi="Arial Narrow"/>
        </w:rPr>
      </w:pPr>
      <w:r>
        <w:rPr>
          <w:rFonts w:ascii="Arial Narrow" w:hAnsi="Arial Narrow"/>
        </w:rPr>
        <w:br w:type="page"/>
      </w:r>
    </w:p>
    <w:p w:rsidR="007A7467" w:rsidRPr="00972A66" w:rsidRDefault="007A7467" w:rsidP="00972A66">
      <w:pPr>
        <w:pStyle w:val="Heading1"/>
        <w:spacing w:before="0" w:line="240" w:lineRule="auto"/>
        <w:rPr>
          <w:sz w:val="36"/>
          <w:szCs w:val="36"/>
        </w:rPr>
      </w:pPr>
      <w:bookmarkStart w:id="0" w:name="_Toc368397615"/>
      <w:bookmarkStart w:id="1" w:name="_Toc368469749"/>
      <w:bookmarkStart w:id="2" w:name="_Toc368469916"/>
      <w:bookmarkStart w:id="3" w:name="_Toc374963853"/>
      <w:bookmarkStart w:id="4" w:name="_Toc375561612"/>
      <w:bookmarkStart w:id="5" w:name="_Toc377976840"/>
      <w:bookmarkStart w:id="6" w:name="_Toc380658500"/>
      <w:r w:rsidRPr="00972A66">
        <w:rPr>
          <w:sz w:val="36"/>
          <w:szCs w:val="36"/>
        </w:rPr>
        <w:lastRenderedPageBreak/>
        <w:t>Copyright and disclaimer</w:t>
      </w:r>
      <w:bookmarkEnd w:id="0"/>
      <w:bookmarkEnd w:id="1"/>
      <w:bookmarkEnd w:id="2"/>
      <w:bookmarkEnd w:id="3"/>
      <w:bookmarkEnd w:id="4"/>
      <w:bookmarkEnd w:id="5"/>
      <w:bookmarkEnd w:id="6"/>
      <w:r w:rsidRPr="00972A66">
        <w:rPr>
          <w:sz w:val="36"/>
          <w:szCs w:val="36"/>
        </w:rPr>
        <w:t xml:space="preserve"> </w:t>
      </w:r>
    </w:p>
    <w:p w:rsidR="00790081" w:rsidRDefault="00790081" w:rsidP="00701800">
      <w:pPr>
        <w:pStyle w:val="Style1"/>
        <w:spacing w:line="240" w:lineRule="auto"/>
      </w:pPr>
    </w:p>
    <w:p w:rsidR="007A7467" w:rsidRPr="00972711" w:rsidRDefault="007A7467" w:rsidP="00701800">
      <w:pPr>
        <w:pStyle w:val="Style1"/>
        <w:spacing w:line="240" w:lineRule="auto"/>
      </w:pPr>
      <w:r w:rsidRPr="00972711">
        <w:t xml:space="preserve">ISBN: </w:t>
      </w:r>
      <w:r w:rsidR="005A6DB2">
        <w:t>978-1-925087-08-6</w:t>
      </w:r>
    </w:p>
    <w:p w:rsidR="007A7467" w:rsidRPr="00DF21E3" w:rsidRDefault="007A7467" w:rsidP="00701800">
      <w:pPr>
        <w:pStyle w:val="Style1"/>
        <w:spacing w:line="240" w:lineRule="auto"/>
      </w:pPr>
      <w:r w:rsidRPr="003C3E3B">
        <w:t>Funded under the Workplace English Language and Literacy Program by the Australian Government thr</w:t>
      </w:r>
      <w:r w:rsidR="0034224B">
        <w:t>ough the Department of Industry</w:t>
      </w:r>
      <w:r w:rsidRPr="00DF21E3">
        <w:t>.</w:t>
      </w:r>
    </w:p>
    <w:p w:rsidR="007A7467" w:rsidRDefault="007A7467" w:rsidP="00701800">
      <w:pPr>
        <w:spacing w:line="240" w:lineRule="auto"/>
        <w:rPr>
          <w:rFonts w:ascii="Arial Narrow" w:hAnsi="Arial Narrow"/>
        </w:rPr>
      </w:pPr>
      <w:r w:rsidRPr="00972711">
        <w:rPr>
          <w:rFonts w:ascii="Arial Narrow" w:hAnsi="Arial Narrow"/>
        </w:rPr>
        <w:t xml:space="preserve">© </w:t>
      </w:r>
      <w:r w:rsidR="0034224B">
        <w:rPr>
          <w:rFonts w:ascii="Arial Narrow" w:hAnsi="Arial Narrow"/>
        </w:rPr>
        <w:t>Commonwealth of Australia. 2014</w:t>
      </w:r>
    </w:p>
    <w:p w:rsidR="00972A66" w:rsidRPr="003C3E3B" w:rsidRDefault="00701800" w:rsidP="00701800">
      <w:pPr>
        <w:pStyle w:val="Style1"/>
        <w:spacing w:line="240" w:lineRule="auto"/>
      </w:pPr>
      <w:r>
        <w:rPr>
          <w:noProof/>
          <w:lang w:eastAsia="en-AU"/>
        </w:rPr>
        <w:drawing>
          <wp:anchor distT="0" distB="0" distL="114300" distR="114300" simplePos="0" relativeHeight="251724288" behindDoc="1" locked="0" layoutInCell="1" allowOverlap="1">
            <wp:simplePos x="0" y="0"/>
            <wp:positionH relativeFrom="column">
              <wp:posOffset>21590</wp:posOffset>
            </wp:positionH>
            <wp:positionV relativeFrom="paragraph">
              <wp:posOffset>136525</wp:posOffset>
            </wp:positionV>
            <wp:extent cx="1240790" cy="423545"/>
            <wp:effectExtent l="19050" t="0" r="0" b="0"/>
            <wp:wrapTight wrapText="bothSides">
              <wp:wrapPolygon edited="0">
                <wp:start x="-332" y="0"/>
                <wp:lineTo x="-332" y="20402"/>
                <wp:lineTo x="21556" y="20402"/>
                <wp:lineTo x="21556" y="0"/>
                <wp:lineTo x="-332" y="0"/>
              </wp:wrapPolygon>
            </wp:wrapTight>
            <wp:docPr id="10" name="Picture 0" descr="by-nc-s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by-nc-sa.png"/>
                    <pic:cNvPicPr>
                      <a:picLocks noChangeAspect="1" noChangeArrowheads="1"/>
                    </pic:cNvPicPr>
                  </pic:nvPicPr>
                  <pic:blipFill>
                    <a:blip r:embed="rId16" cstate="print"/>
                    <a:srcRect/>
                    <a:stretch>
                      <a:fillRect/>
                    </a:stretch>
                  </pic:blipFill>
                  <pic:spPr bwMode="auto">
                    <a:xfrm>
                      <a:off x="0" y="0"/>
                      <a:ext cx="1240790" cy="423545"/>
                    </a:xfrm>
                    <a:prstGeom prst="rect">
                      <a:avLst/>
                    </a:prstGeom>
                    <a:noFill/>
                    <a:ln w="9525">
                      <a:noFill/>
                      <a:miter lim="800000"/>
                      <a:headEnd/>
                      <a:tailEnd/>
                    </a:ln>
                  </pic:spPr>
                </pic:pic>
              </a:graphicData>
            </a:graphic>
          </wp:anchor>
        </w:drawing>
      </w:r>
    </w:p>
    <w:p w:rsidR="00701800" w:rsidRDefault="00701800" w:rsidP="00701800">
      <w:pPr>
        <w:pStyle w:val="Style1"/>
        <w:spacing w:line="240" w:lineRule="auto"/>
      </w:pPr>
    </w:p>
    <w:p w:rsidR="007A7467" w:rsidRPr="003C3E3B" w:rsidRDefault="007A7467" w:rsidP="00701800">
      <w:pPr>
        <w:pStyle w:val="Style1"/>
        <w:spacing w:line="240" w:lineRule="auto"/>
      </w:pPr>
      <w:r w:rsidRPr="003C3E3B">
        <w:t xml:space="preserve">CC BY-NC-SA </w:t>
      </w:r>
    </w:p>
    <w:p w:rsidR="007A7467" w:rsidRPr="003C3E3B" w:rsidRDefault="007A7467" w:rsidP="00701800">
      <w:pPr>
        <w:pStyle w:val="Style1"/>
        <w:spacing w:line="240" w:lineRule="auto"/>
      </w:pPr>
      <w:r w:rsidRPr="003C3E3B">
        <w:t>This work is copyright. Except where otherwise indicated, and save for the Commonwealth Coat of Arms, the Department has applied the Creative Commons Attribution-</w:t>
      </w:r>
      <w:proofErr w:type="spellStart"/>
      <w:r w:rsidRPr="003C3E3B">
        <w:t>Noncommercial</w:t>
      </w:r>
      <w:proofErr w:type="spellEnd"/>
      <w:r w:rsidRPr="003C3E3B">
        <w:t xml:space="preserve">-Share Alike 3.0 Australia Licence to this work. </w:t>
      </w:r>
    </w:p>
    <w:p w:rsidR="007A7467" w:rsidRPr="003C3E3B" w:rsidRDefault="0034224B" w:rsidP="00701800">
      <w:pPr>
        <w:pStyle w:val="Style1"/>
        <w:spacing w:line="240" w:lineRule="auto"/>
      </w:pPr>
      <w:r>
        <w:t xml:space="preserve">The Department of Industry </w:t>
      </w:r>
      <w:r w:rsidR="007A7467" w:rsidRPr="003C3E3B">
        <w:t xml:space="preserve">must be attributed as the author of the Department’s copyright material. </w:t>
      </w:r>
    </w:p>
    <w:p w:rsidR="007A7467" w:rsidRPr="003C3E3B" w:rsidRDefault="007A7467" w:rsidP="00701800">
      <w:pPr>
        <w:pStyle w:val="Style1"/>
        <w:spacing w:line="240" w:lineRule="auto"/>
      </w:pPr>
      <w:r w:rsidRPr="003C3E3B">
        <w:t xml:space="preserve">As far as practicable, material for which the copyright is owned by a third party has been clearly labelled. The Department has made all reasonable efforts to ensure that this material has been reproduced in the print-based resources and accompanying website with the full consent of the copyright owners. </w:t>
      </w:r>
    </w:p>
    <w:p w:rsidR="007A7467" w:rsidRDefault="002D1B17" w:rsidP="002D1B17">
      <w:pPr>
        <w:pStyle w:val="Style1"/>
        <w:spacing w:line="240" w:lineRule="auto"/>
      </w:pPr>
      <w:r w:rsidRPr="003C3E3B">
        <w:t xml:space="preserve">Requests and enquiries concerning the Department’s copyright material should be </w:t>
      </w:r>
      <w:r>
        <w:t>e</w:t>
      </w:r>
      <w:r w:rsidRPr="003C3E3B">
        <w:t>mail</w:t>
      </w:r>
      <w:r>
        <w:t>ed to</w:t>
      </w:r>
      <w:r w:rsidRPr="003C3E3B">
        <w:t xml:space="preserve">: </w:t>
      </w:r>
      <w:hyperlink r:id="rId17" w:history="1">
        <w:r w:rsidRPr="001E7DC9">
          <w:rPr>
            <w:rStyle w:val="Hyperlink"/>
          </w:rPr>
          <w:t>media@innovation.gov.au</w:t>
        </w:r>
      </w:hyperlink>
      <w:r w:rsidR="007A7467" w:rsidRPr="003C3E3B">
        <w:t xml:space="preserve"> </w:t>
      </w:r>
    </w:p>
    <w:p w:rsidR="007A7467" w:rsidRPr="003C3E3B" w:rsidRDefault="007A7467" w:rsidP="00701800">
      <w:pPr>
        <w:pStyle w:val="Style1"/>
        <w:spacing w:line="240" w:lineRule="auto"/>
      </w:pPr>
      <w:r w:rsidRPr="003C3E3B">
        <w:t>Questions about the design and content of the resource itself should be addressed to the project manager:</w:t>
      </w:r>
    </w:p>
    <w:p w:rsidR="007A7467" w:rsidRPr="003C3E3B" w:rsidRDefault="007A7467" w:rsidP="00701800">
      <w:pPr>
        <w:pStyle w:val="Style1"/>
        <w:spacing w:line="240" w:lineRule="auto"/>
      </w:pPr>
      <w:r w:rsidRPr="003C3E3B">
        <w:t>David McElvenny</w:t>
      </w:r>
    </w:p>
    <w:p w:rsidR="007A7467" w:rsidRPr="003C3E3B" w:rsidRDefault="007A7467" w:rsidP="00701800">
      <w:pPr>
        <w:pStyle w:val="Style1"/>
        <w:spacing w:before="0" w:line="240" w:lineRule="auto"/>
      </w:pPr>
      <w:r w:rsidRPr="003C3E3B">
        <w:t>Workspace Training</w:t>
      </w:r>
    </w:p>
    <w:p w:rsidR="007A7467" w:rsidRPr="003C3E3B" w:rsidRDefault="007A7467" w:rsidP="00701800">
      <w:pPr>
        <w:pStyle w:val="Style1"/>
        <w:spacing w:before="0" w:line="240" w:lineRule="auto"/>
      </w:pPr>
      <w:r w:rsidRPr="003C3E3B">
        <w:t xml:space="preserve">PO Box 1954 Strawberry Hills, NSW, 2012 </w:t>
      </w:r>
    </w:p>
    <w:p w:rsidR="007A7467" w:rsidRDefault="007A7467" w:rsidP="00701800">
      <w:pPr>
        <w:pStyle w:val="Style1"/>
        <w:spacing w:before="0" w:line="240" w:lineRule="auto"/>
      </w:pPr>
      <w:r w:rsidRPr="003C3E3B">
        <w:t xml:space="preserve">Email: </w:t>
      </w:r>
      <w:hyperlink r:id="rId18" w:history="1">
        <w:r w:rsidRPr="00907DCC">
          <w:rPr>
            <w:rStyle w:val="Hyperlink"/>
          </w:rPr>
          <w:t>david@workspacetraining.com.au</w:t>
        </w:r>
      </w:hyperlink>
      <w:r>
        <w:t xml:space="preserve"> </w:t>
      </w:r>
    </w:p>
    <w:p w:rsidR="007A7467" w:rsidRDefault="007A7467" w:rsidP="00701800">
      <w:pPr>
        <w:pStyle w:val="Heading3"/>
      </w:pPr>
      <w:r>
        <w:t xml:space="preserve">Disclaimer </w:t>
      </w:r>
    </w:p>
    <w:p w:rsidR="007A7467" w:rsidRPr="00CB477F" w:rsidRDefault="007A7467" w:rsidP="00701800">
      <w:pPr>
        <w:pStyle w:val="Style1"/>
        <w:spacing w:before="120" w:line="240" w:lineRule="auto"/>
      </w:pPr>
      <w:r w:rsidRPr="00A4100F">
        <w:t xml:space="preserve">The content of this </w:t>
      </w:r>
      <w:r>
        <w:t>L</w:t>
      </w:r>
      <w:r w:rsidRPr="00A4100F">
        <w:t xml:space="preserve">earner guide is provided for educational purposes only. No claim is made as to the accuracy or authenticity of the content. The views expressed in this publication do not necessarily represent the view of the Minister for </w:t>
      </w:r>
      <w:r w:rsidR="0034224B">
        <w:rPr>
          <w:shd w:val="clear" w:color="auto" w:fill="FFFFFF"/>
        </w:rPr>
        <w:t>Industry</w:t>
      </w:r>
      <w:r w:rsidRPr="00A4100F">
        <w:t xml:space="preserve"> or the Australian Government. The Australian Government does not give any warranty nor accept any liability in relation to the contents of this work.</w:t>
      </w:r>
    </w:p>
    <w:p w:rsidR="007A7467" w:rsidRPr="00972A66" w:rsidRDefault="007A7467" w:rsidP="00972A66">
      <w:pPr>
        <w:pStyle w:val="Heading1"/>
        <w:spacing w:before="0" w:line="240" w:lineRule="auto"/>
        <w:rPr>
          <w:sz w:val="36"/>
          <w:szCs w:val="36"/>
        </w:rPr>
      </w:pPr>
      <w:bookmarkStart w:id="7" w:name="_Toc368397616"/>
      <w:bookmarkStart w:id="8" w:name="_Toc368469750"/>
      <w:bookmarkStart w:id="9" w:name="_Toc368469917"/>
      <w:bookmarkStart w:id="10" w:name="_Toc374963854"/>
      <w:bookmarkStart w:id="11" w:name="_Toc375561613"/>
      <w:bookmarkStart w:id="12" w:name="_Toc377976841"/>
      <w:bookmarkStart w:id="13" w:name="_Toc380658501"/>
      <w:r w:rsidRPr="00972A66">
        <w:rPr>
          <w:sz w:val="36"/>
          <w:szCs w:val="36"/>
        </w:rPr>
        <w:lastRenderedPageBreak/>
        <w:t>About this resource</w:t>
      </w:r>
      <w:bookmarkEnd w:id="7"/>
      <w:bookmarkEnd w:id="8"/>
      <w:bookmarkEnd w:id="9"/>
      <w:bookmarkEnd w:id="10"/>
      <w:bookmarkEnd w:id="11"/>
      <w:bookmarkEnd w:id="12"/>
      <w:bookmarkEnd w:id="13"/>
      <w:r w:rsidRPr="00972A66">
        <w:rPr>
          <w:sz w:val="36"/>
          <w:szCs w:val="36"/>
        </w:rPr>
        <w:t xml:space="preserve"> </w:t>
      </w:r>
    </w:p>
    <w:p w:rsidR="007A7467" w:rsidRPr="009123CC" w:rsidRDefault="007A7467" w:rsidP="00AE4951">
      <w:pPr>
        <w:pStyle w:val="Style1"/>
        <w:spacing w:line="240" w:lineRule="auto"/>
      </w:pPr>
      <w:r w:rsidRPr="009123CC">
        <w:t xml:space="preserve">This Learner guide is part of a suite of resources developed for the </w:t>
      </w:r>
      <w:r w:rsidR="0041790D">
        <w:t>Kitchen and Bathroom Cabinetmaking</w:t>
      </w:r>
      <w:r w:rsidRPr="009123CC">
        <w:t xml:space="preserve"> project, funded by the WELL P</w:t>
      </w:r>
      <w:r w:rsidR="0041790D">
        <w:t>rogram. The resources support 15</w:t>
      </w:r>
      <w:r w:rsidRPr="009123CC">
        <w:t xml:space="preserve"> competencies from the </w:t>
      </w:r>
      <w:r w:rsidR="00B66752" w:rsidRPr="00184764">
        <w:rPr>
          <w:i/>
          <w:color w:val="000000" w:themeColor="text1"/>
        </w:rPr>
        <w:t>Certificate III in Cabinet Making</w:t>
      </w:r>
      <w:r w:rsidR="00B66752" w:rsidRPr="00184764">
        <w:rPr>
          <w:color w:val="000000" w:themeColor="text1"/>
        </w:rPr>
        <w:t xml:space="preserve"> </w:t>
      </w:r>
      <w:r w:rsidR="00B66752" w:rsidRPr="00184764">
        <w:rPr>
          <w:i/>
          <w:color w:val="000000" w:themeColor="text1"/>
        </w:rPr>
        <w:t>(Kitchens and Bathrooms) (LMF32109)</w:t>
      </w:r>
      <w:r w:rsidRPr="00184764">
        <w:t>.</w:t>
      </w:r>
      <w:r w:rsidRPr="009123CC">
        <w:t xml:space="preserve"> The project comprises a website and an accompanying set of</w:t>
      </w:r>
      <w:r w:rsidR="0041790D">
        <w:t xml:space="preserve"> </w:t>
      </w:r>
      <w:r w:rsidR="00D1597A">
        <w:t>L</w:t>
      </w:r>
      <w:r>
        <w:t xml:space="preserve">earner guides and </w:t>
      </w:r>
      <w:r w:rsidR="00D1597A">
        <w:t>W</w:t>
      </w:r>
      <w:r>
        <w:t>ork books.</w:t>
      </w:r>
    </w:p>
    <w:p w:rsidR="00D60115" w:rsidRDefault="0034224B" w:rsidP="00AE4951">
      <w:pPr>
        <w:pStyle w:val="Style1"/>
        <w:spacing w:line="240" w:lineRule="auto"/>
      </w:pPr>
      <w:r>
        <w:t xml:space="preserve">The project has been completed in </w:t>
      </w:r>
      <w:r w:rsidR="00D60115">
        <w:t>two sta</w:t>
      </w:r>
      <w:r w:rsidR="0041790D">
        <w:t xml:space="preserve">ges. Stage 1 (undertaken in 2011-12) supported 11 </w:t>
      </w:r>
      <w:r w:rsidR="00D60115">
        <w:t>competencies and Stage 2</w:t>
      </w:r>
      <w:r w:rsidR="0041790D">
        <w:t xml:space="preserve"> (2013-14) supported a further 4</w:t>
      </w:r>
      <w:r w:rsidR="00D60115">
        <w:t xml:space="preserve"> competencies.</w:t>
      </w:r>
    </w:p>
    <w:p w:rsidR="007A7467" w:rsidRPr="009123CC" w:rsidRDefault="00D60115" w:rsidP="00AE4951">
      <w:pPr>
        <w:pStyle w:val="Style1"/>
        <w:spacing w:line="240" w:lineRule="auto"/>
      </w:pPr>
      <w:r>
        <w:t xml:space="preserve">The guides developed under Stage 2 of the project are shown below. Note that </w:t>
      </w:r>
      <w:r w:rsidR="0041790D">
        <w:t xml:space="preserve">one of the ‘learning units’ contains </w:t>
      </w:r>
      <w:r w:rsidR="00B13379">
        <w:t>two</w:t>
      </w:r>
      <w:r w:rsidR="0041790D">
        <w:t xml:space="preserve"> </w:t>
      </w:r>
      <w:r w:rsidR="007A7467" w:rsidRPr="009123CC">
        <w:t xml:space="preserve">competencies </w:t>
      </w:r>
      <w:r>
        <w:t xml:space="preserve">clustered </w:t>
      </w:r>
      <w:r w:rsidR="0041790D">
        <w:t>together</w:t>
      </w:r>
      <w:r w:rsidR="007A7467">
        <w:t>.</w:t>
      </w:r>
    </w:p>
    <w:p w:rsidR="007A7467" w:rsidRPr="002667E7" w:rsidRDefault="007A7467" w:rsidP="004B7120">
      <w:pPr>
        <w:pStyle w:val="Heading4"/>
        <w:tabs>
          <w:tab w:val="left" w:pos="3402"/>
        </w:tabs>
        <w:spacing w:before="360"/>
      </w:pPr>
      <w:r w:rsidRPr="009E6DF6">
        <w:t>Learning unit title</w:t>
      </w:r>
      <w:r w:rsidRPr="009E6DF6">
        <w:tab/>
        <w:t>Competencies covered</w:t>
      </w:r>
    </w:p>
    <w:p w:rsidR="00E835C9" w:rsidRPr="00EC1B4F" w:rsidRDefault="007657E6" w:rsidP="007657E6">
      <w:pPr>
        <w:tabs>
          <w:tab w:val="left" w:pos="3402"/>
        </w:tabs>
        <w:spacing w:line="240" w:lineRule="auto"/>
        <w:rPr>
          <w:rFonts w:ascii="Arial Narrow" w:hAnsi="Arial Narrow"/>
          <w:i/>
        </w:rPr>
      </w:pPr>
      <w:r>
        <w:rPr>
          <w:rFonts w:ascii="Arial Narrow" w:hAnsi="Arial Narrow"/>
        </w:rPr>
        <w:t xml:space="preserve">Communication and </w:t>
      </w:r>
      <w:r w:rsidR="0073427E">
        <w:rPr>
          <w:rFonts w:ascii="Arial Narrow" w:hAnsi="Arial Narrow"/>
        </w:rPr>
        <w:t>teams</w:t>
      </w:r>
      <w:r w:rsidR="00E835C9" w:rsidRPr="00C14CAB">
        <w:rPr>
          <w:rFonts w:ascii="Arial Narrow" w:hAnsi="Arial Narrow"/>
        </w:rPr>
        <w:tab/>
      </w:r>
      <w:r w:rsidR="00E835C9" w:rsidRPr="00EC1B4F">
        <w:rPr>
          <w:rFonts w:ascii="Arial Narrow" w:hAnsi="Arial Narrow"/>
          <w:i/>
        </w:rPr>
        <w:t>MSAPMSUP102A: Communicate in the workplace</w:t>
      </w:r>
    </w:p>
    <w:p w:rsidR="00E835C9" w:rsidRPr="00EC1B4F" w:rsidRDefault="00E835C9" w:rsidP="007657E6">
      <w:pPr>
        <w:tabs>
          <w:tab w:val="left" w:pos="3402"/>
        </w:tabs>
        <w:spacing w:before="120" w:line="240" w:lineRule="auto"/>
        <w:rPr>
          <w:rFonts w:ascii="Arial Narrow" w:hAnsi="Arial Narrow"/>
          <w:i/>
        </w:rPr>
      </w:pPr>
      <w:r w:rsidRPr="00EC1B4F">
        <w:rPr>
          <w:rFonts w:ascii="Arial Narrow" w:hAnsi="Arial Narrow"/>
          <w:i/>
        </w:rPr>
        <w:tab/>
        <w:t>MSAPMSUP106A: Work in a team</w:t>
      </w:r>
    </w:p>
    <w:p w:rsidR="00EC1B4F" w:rsidRPr="00EC1B4F" w:rsidRDefault="0073427E" w:rsidP="0073427E">
      <w:pPr>
        <w:tabs>
          <w:tab w:val="left" w:pos="3402"/>
        </w:tabs>
        <w:spacing w:line="240" w:lineRule="auto"/>
        <w:rPr>
          <w:rFonts w:ascii="Arial Narrow" w:hAnsi="Arial Narrow"/>
          <w:i/>
        </w:rPr>
      </w:pPr>
      <w:r w:rsidRPr="0073427E">
        <w:rPr>
          <w:rFonts w:ascii="Arial Narrow" w:hAnsi="Arial Narrow"/>
          <w:color w:val="000000" w:themeColor="text1"/>
        </w:rPr>
        <w:t>Work documents</w:t>
      </w:r>
      <w:r w:rsidR="00EC1B4F" w:rsidRPr="00EC1B4F">
        <w:rPr>
          <w:rFonts w:ascii="Arial Narrow" w:hAnsi="Arial Narrow"/>
          <w:i/>
          <w:color w:val="000000" w:themeColor="text1"/>
        </w:rPr>
        <w:tab/>
        <w:t>LMFGN3001B: Read and interpret work documents</w:t>
      </w:r>
    </w:p>
    <w:p w:rsidR="00AC6B42" w:rsidRPr="00AC6B42" w:rsidRDefault="00C14CAB" w:rsidP="0073427E">
      <w:pPr>
        <w:tabs>
          <w:tab w:val="left" w:pos="3402"/>
        </w:tabs>
        <w:ind w:left="3402" w:hanging="3402"/>
        <w:rPr>
          <w:rFonts w:ascii="Arial Narrow" w:hAnsi="Arial Narrow"/>
        </w:rPr>
      </w:pPr>
      <w:r w:rsidRPr="00AC6B42">
        <w:rPr>
          <w:rFonts w:ascii="Arial Narrow" w:hAnsi="Arial Narrow"/>
        </w:rPr>
        <w:t>Hand and power tools</w:t>
      </w:r>
      <w:r w:rsidRPr="00AC6B42">
        <w:rPr>
          <w:rFonts w:ascii="Arial Narrow" w:hAnsi="Arial Narrow"/>
          <w:i/>
          <w:color w:val="000000" w:themeColor="text1"/>
        </w:rPr>
        <w:t xml:space="preserve"> </w:t>
      </w:r>
      <w:r w:rsidRPr="00AC6B42">
        <w:rPr>
          <w:rFonts w:ascii="Arial Narrow" w:hAnsi="Arial Narrow"/>
          <w:i/>
          <w:color w:val="000000" w:themeColor="text1"/>
        </w:rPr>
        <w:tab/>
      </w:r>
      <w:r w:rsidR="00AC6B42" w:rsidRPr="00AC6B42">
        <w:rPr>
          <w:rFonts w:ascii="Arial Narrow" w:hAnsi="Arial Narrow"/>
          <w:i/>
          <w:color w:val="000000" w:themeColor="text1"/>
        </w:rPr>
        <w:t>LMFFM2001B: Use furniture making sector hand and power tools</w:t>
      </w:r>
    </w:p>
    <w:p w:rsidR="007A7467" w:rsidRPr="009123CC" w:rsidRDefault="007A7467" w:rsidP="00AE4951">
      <w:pPr>
        <w:pStyle w:val="Style1"/>
        <w:spacing w:line="240" w:lineRule="auto"/>
      </w:pPr>
      <w:r w:rsidRPr="009123CC">
        <w:t xml:space="preserve">The purpose of these resources is to help </w:t>
      </w:r>
      <w:r w:rsidR="00AC6B42">
        <w:t>apprentice kitchen and bathroom cabinetmakers</w:t>
      </w:r>
      <w:r w:rsidRPr="009123CC">
        <w:t xml:space="preserve"> acquire the background knowledge needed to satisfy the theoretical components of the </w:t>
      </w:r>
      <w:r w:rsidR="00AC6B42">
        <w:t>units</w:t>
      </w:r>
      <w:r w:rsidRPr="009123CC">
        <w:t xml:space="preserve"> covered in this project. However, the resources are not designed to replace the practical training necessary to develop the hands-on skills required. Learners will still need to receive extensive on-the-job training and supervision before they will be ready to be formally assessed in the relevant competencies.</w:t>
      </w:r>
    </w:p>
    <w:p w:rsidR="007A7467" w:rsidRPr="00714E2B" w:rsidRDefault="007A7467" w:rsidP="00AE4951">
      <w:pPr>
        <w:pStyle w:val="Style1"/>
        <w:spacing w:line="240" w:lineRule="auto"/>
        <w:rPr>
          <w:rFonts w:ascii="Arial" w:hAnsi="Arial"/>
          <w:b/>
        </w:rPr>
      </w:pPr>
      <w:r w:rsidRPr="00714E2B">
        <w:rPr>
          <w:rFonts w:ascii="Arial" w:hAnsi="Arial"/>
          <w:b/>
        </w:rPr>
        <w:t>E-learning version</w:t>
      </w:r>
    </w:p>
    <w:p w:rsidR="007A7467" w:rsidRPr="009123CC" w:rsidRDefault="007A7467" w:rsidP="00AE4951">
      <w:pPr>
        <w:pStyle w:val="Style1"/>
        <w:spacing w:line="240" w:lineRule="auto"/>
      </w:pPr>
      <w:r w:rsidRPr="009123CC">
        <w:t xml:space="preserve">All of the content material contained in this Learner guide is also available in an e-learning format, which has additional photos, interactive exercises and a voice-over narration of the text. The e-learning version can be viewed on the web at: </w:t>
      </w:r>
      <w:hyperlink r:id="rId19" w:history="1">
        <w:r w:rsidR="0041790D" w:rsidRPr="003C45CC">
          <w:rPr>
            <w:rStyle w:val="Hyperlink"/>
          </w:rPr>
          <w:t>www.kbcabinetmaking.com.au</w:t>
        </w:r>
      </w:hyperlink>
      <w:r w:rsidRPr="009123CC">
        <w:t xml:space="preserve"> </w:t>
      </w:r>
    </w:p>
    <w:p w:rsidR="007A7467" w:rsidRPr="009123CC" w:rsidRDefault="007A7467" w:rsidP="00AE4951">
      <w:pPr>
        <w:pStyle w:val="Style1"/>
        <w:spacing w:line="240" w:lineRule="auto"/>
      </w:pPr>
      <w:r w:rsidRPr="009123CC">
        <w:t>The web version can also be purchased on a CD at a cost-recovery price from the project developer:</w:t>
      </w:r>
    </w:p>
    <w:p w:rsidR="007A7467" w:rsidRPr="009123CC" w:rsidRDefault="007A7467" w:rsidP="00AE4951">
      <w:pPr>
        <w:pStyle w:val="Style1"/>
        <w:spacing w:line="240" w:lineRule="auto"/>
      </w:pPr>
      <w:r w:rsidRPr="009123CC">
        <w:t>Workspace Training</w:t>
      </w:r>
    </w:p>
    <w:p w:rsidR="007A7467" w:rsidRPr="009123CC" w:rsidRDefault="007A7467" w:rsidP="00AE4951">
      <w:pPr>
        <w:pStyle w:val="Style1"/>
        <w:spacing w:before="0" w:line="240" w:lineRule="auto"/>
      </w:pPr>
      <w:r w:rsidRPr="009123CC">
        <w:t>PO Box 1954 Strawberry Hills, NSW, 2012</w:t>
      </w:r>
    </w:p>
    <w:p w:rsidR="007A7467" w:rsidRPr="00714E2B" w:rsidRDefault="007A7467" w:rsidP="00AE4951">
      <w:pPr>
        <w:pStyle w:val="Style1"/>
        <w:spacing w:before="0" w:line="240" w:lineRule="auto"/>
      </w:pPr>
      <w:r w:rsidRPr="009123CC">
        <w:t xml:space="preserve">Email: </w:t>
      </w:r>
      <w:hyperlink r:id="rId20" w:history="1">
        <w:r w:rsidRPr="009123CC">
          <w:rPr>
            <w:rStyle w:val="Hyperlink"/>
          </w:rPr>
          <w:t>david@workspacetraining.com.au</w:t>
        </w:r>
      </w:hyperlink>
    </w:p>
    <w:p w:rsidR="007A7467" w:rsidRPr="00972A66" w:rsidRDefault="007A7467" w:rsidP="00972A66">
      <w:pPr>
        <w:pStyle w:val="Heading1"/>
        <w:spacing w:before="0" w:line="240" w:lineRule="auto"/>
        <w:rPr>
          <w:sz w:val="36"/>
          <w:szCs w:val="36"/>
        </w:rPr>
      </w:pPr>
      <w:bookmarkStart w:id="14" w:name="_Toc336502873"/>
      <w:bookmarkStart w:id="15" w:name="_Toc336934542"/>
      <w:bookmarkStart w:id="16" w:name="_Toc337566772"/>
      <w:bookmarkStart w:id="17" w:name="_Toc337800069"/>
      <w:bookmarkStart w:id="18" w:name="_Toc344280421"/>
      <w:bookmarkStart w:id="19" w:name="_Toc345423665"/>
      <w:bookmarkStart w:id="20" w:name="_Toc345943718"/>
      <w:bookmarkStart w:id="21" w:name="_Toc348693854"/>
      <w:bookmarkStart w:id="22" w:name="_Toc353443314"/>
      <w:bookmarkStart w:id="23" w:name="_Toc353449614"/>
      <w:bookmarkStart w:id="24" w:name="_Toc353459654"/>
      <w:bookmarkStart w:id="25" w:name="_Toc355084598"/>
      <w:bookmarkStart w:id="26" w:name="_Toc355968166"/>
      <w:bookmarkStart w:id="27" w:name="_Toc356556617"/>
      <w:bookmarkStart w:id="28" w:name="_Toc356631772"/>
      <w:bookmarkStart w:id="29" w:name="_Toc361135323"/>
      <w:bookmarkStart w:id="30" w:name="_Toc366674477"/>
      <w:bookmarkStart w:id="31" w:name="_Toc368397617"/>
      <w:bookmarkStart w:id="32" w:name="_Toc368469751"/>
      <w:bookmarkStart w:id="33" w:name="_Toc368469918"/>
      <w:bookmarkStart w:id="34" w:name="_Toc374963855"/>
      <w:bookmarkStart w:id="35" w:name="_Toc375561614"/>
      <w:bookmarkStart w:id="36" w:name="_Toc377976842"/>
      <w:bookmarkStart w:id="37" w:name="_Toc380658502"/>
      <w:r w:rsidRPr="00972A66">
        <w:rPr>
          <w:sz w:val="36"/>
          <w:szCs w:val="36"/>
        </w:rPr>
        <w:lastRenderedPageBreak/>
        <w:t>Acknowledgements</w:t>
      </w:r>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p>
    <w:p w:rsidR="00AC6B42" w:rsidRPr="00AC6B42" w:rsidRDefault="00AC6B42" w:rsidP="005B5682">
      <w:pPr>
        <w:pStyle w:val="Heading3"/>
        <w:spacing w:after="120"/>
        <w:rPr>
          <w:sz w:val="24"/>
          <w:szCs w:val="24"/>
        </w:rPr>
      </w:pPr>
      <w:r w:rsidRPr="00AC6B42">
        <w:rPr>
          <w:sz w:val="24"/>
          <w:szCs w:val="24"/>
        </w:rPr>
        <w:t>Project team</w:t>
      </w:r>
    </w:p>
    <w:p w:rsidR="00AC6B42" w:rsidRPr="00AC6B42" w:rsidRDefault="00AC6B42" w:rsidP="00AC6B42">
      <w:pPr>
        <w:spacing w:before="120" w:line="240" w:lineRule="auto"/>
        <w:ind w:firstLine="426"/>
        <w:rPr>
          <w:rFonts w:ascii="Arial Narrow" w:hAnsi="Arial Narrow"/>
        </w:rPr>
      </w:pPr>
      <w:r w:rsidRPr="00AC6B42">
        <w:rPr>
          <w:rFonts w:ascii="Arial Narrow" w:hAnsi="Arial Narrow"/>
        </w:rPr>
        <w:t>Project manager: David McElvenny</w:t>
      </w:r>
    </w:p>
    <w:p w:rsidR="00AC6B42" w:rsidRPr="00AC6B42" w:rsidRDefault="00AC6B42" w:rsidP="00AC6B42">
      <w:pPr>
        <w:spacing w:before="120" w:line="240" w:lineRule="auto"/>
        <w:ind w:firstLine="426"/>
        <w:rPr>
          <w:rFonts w:ascii="Arial Narrow" w:hAnsi="Arial Narrow"/>
        </w:rPr>
      </w:pPr>
      <w:r w:rsidRPr="00AC6B42">
        <w:rPr>
          <w:rFonts w:ascii="Arial Narrow" w:hAnsi="Arial Narrow"/>
        </w:rPr>
        <w:t xml:space="preserve">Instructional design: Kath Ware </w:t>
      </w:r>
    </w:p>
    <w:p w:rsidR="00AC6B42" w:rsidRPr="00AC6B42" w:rsidRDefault="00AC6B42" w:rsidP="00AC6B42">
      <w:pPr>
        <w:spacing w:before="120" w:line="240" w:lineRule="auto"/>
        <w:ind w:firstLine="425"/>
        <w:rPr>
          <w:rFonts w:ascii="Arial Narrow" w:hAnsi="Arial Narrow"/>
        </w:rPr>
      </w:pPr>
      <w:r w:rsidRPr="00AC6B42">
        <w:rPr>
          <w:rFonts w:ascii="Arial Narrow" w:hAnsi="Arial Narrow"/>
        </w:rPr>
        <w:t>Technical developer (website): Jim Vaughan</w:t>
      </w:r>
    </w:p>
    <w:p w:rsidR="00AC6B42" w:rsidRPr="00AC6B42" w:rsidRDefault="00AC6B42" w:rsidP="00AC6B42">
      <w:pPr>
        <w:spacing w:before="120" w:line="240" w:lineRule="auto"/>
        <w:ind w:firstLine="425"/>
        <w:rPr>
          <w:rFonts w:ascii="Arial Narrow" w:hAnsi="Arial Narrow"/>
        </w:rPr>
      </w:pPr>
      <w:r w:rsidRPr="00AC6B42">
        <w:rPr>
          <w:rFonts w:ascii="Arial Narrow" w:hAnsi="Arial Narrow"/>
        </w:rPr>
        <w:t>Quality assurance consultant: Giselle Mawer</w:t>
      </w:r>
    </w:p>
    <w:p w:rsidR="00AC6B42" w:rsidRPr="00AC6B42" w:rsidRDefault="00AC6B42" w:rsidP="00AC6B42">
      <w:pPr>
        <w:spacing w:before="120" w:line="240" w:lineRule="auto"/>
        <w:ind w:firstLine="425"/>
        <w:rPr>
          <w:rFonts w:ascii="Arial Narrow" w:hAnsi="Arial Narrow"/>
        </w:rPr>
      </w:pPr>
      <w:r w:rsidRPr="00AC6B42">
        <w:rPr>
          <w:rFonts w:ascii="Arial Narrow" w:hAnsi="Arial Narrow"/>
        </w:rPr>
        <w:t>Industry coordinator: Gary Dunshea (MSA Industry Skills Council)</w:t>
      </w:r>
    </w:p>
    <w:p w:rsidR="00AC6B42" w:rsidRPr="00AC6B42" w:rsidRDefault="00AC6B42" w:rsidP="00AC6B42">
      <w:pPr>
        <w:pStyle w:val="Heading3"/>
        <w:rPr>
          <w:sz w:val="24"/>
          <w:szCs w:val="24"/>
        </w:rPr>
      </w:pPr>
      <w:r w:rsidRPr="00AC6B42">
        <w:rPr>
          <w:sz w:val="24"/>
          <w:szCs w:val="24"/>
        </w:rPr>
        <w:t>Technical Advisory Group</w:t>
      </w:r>
    </w:p>
    <w:p w:rsidR="00AC6B42" w:rsidRPr="00AC6B42" w:rsidRDefault="00AC6B42" w:rsidP="00AC6B42">
      <w:pPr>
        <w:spacing w:after="80" w:line="240" w:lineRule="auto"/>
        <w:ind w:left="425" w:hanging="425"/>
        <w:rPr>
          <w:rFonts w:ascii="Arial Narrow" w:hAnsi="Arial Narrow"/>
          <w:b/>
        </w:rPr>
      </w:pPr>
      <w:r w:rsidRPr="00AC6B42">
        <w:rPr>
          <w:rFonts w:ascii="Arial Narrow" w:hAnsi="Arial Narrow"/>
          <w:b/>
        </w:rPr>
        <w:t>New South Wales and ACT</w:t>
      </w:r>
    </w:p>
    <w:p w:rsidR="00AC6B42" w:rsidRPr="00AC6B42" w:rsidRDefault="00AC6B42" w:rsidP="00AC6B42">
      <w:pPr>
        <w:spacing w:before="120" w:line="240" w:lineRule="auto"/>
        <w:ind w:left="425" w:firstLine="1"/>
        <w:rPr>
          <w:rFonts w:ascii="Arial Narrow" w:hAnsi="Arial Narrow"/>
        </w:rPr>
      </w:pPr>
      <w:r w:rsidRPr="00AC6B42">
        <w:rPr>
          <w:rFonts w:ascii="Arial Narrow" w:hAnsi="Arial Narrow"/>
        </w:rPr>
        <w:t xml:space="preserve">Brad Holmes </w:t>
      </w:r>
      <w:r w:rsidRPr="00AC6B42">
        <w:rPr>
          <w:rFonts w:ascii="Arial Narrow" w:hAnsi="Arial Narrow" w:cs="Arial"/>
        </w:rPr>
        <w:t xml:space="preserve">– </w:t>
      </w:r>
      <w:r w:rsidRPr="00AC6B42">
        <w:rPr>
          <w:rFonts w:ascii="Arial Narrow" w:hAnsi="Arial Narrow"/>
        </w:rPr>
        <w:t xml:space="preserve">Hunter TAFE </w:t>
      </w:r>
    </w:p>
    <w:p w:rsidR="00AC6B42" w:rsidRPr="00AC6B42" w:rsidRDefault="00AC6B42" w:rsidP="00AC6B42">
      <w:pPr>
        <w:spacing w:before="120" w:line="240" w:lineRule="auto"/>
        <w:ind w:left="425" w:firstLine="1"/>
        <w:rPr>
          <w:rFonts w:ascii="Arial Narrow" w:hAnsi="Arial Narrow"/>
        </w:rPr>
      </w:pPr>
      <w:r w:rsidRPr="00AC6B42">
        <w:rPr>
          <w:rFonts w:ascii="Arial Narrow" w:hAnsi="Arial Narrow"/>
        </w:rPr>
        <w:t xml:space="preserve">Dean </w:t>
      </w:r>
      <w:proofErr w:type="spellStart"/>
      <w:r w:rsidRPr="00AC6B42">
        <w:rPr>
          <w:rFonts w:ascii="Arial Narrow" w:hAnsi="Arial Narrow"/>
        </w:rPr>
        <w:t>Brakell</w:t>
      </w:r>
      <w:proofErr w:type="spellEnd"/>
      <w:r w:rsidRPr="00AC6B42">
        <w:rPr>
          <w:rFonts w:ascii="Arial Narrow" w:hAnsi="Arial Narrow"/>
        </w:rPr>
        <w:t xml:space="preserve"> </w:t>
      </w:r>
      <w:r w:rsidR="005B5682" w:rsidRPr="00AC6B42">
        <w:rPr>
          <w:rFonts w:ascii="Arial Narrow" w:hAnsi="Arial Narrow"/>
        </w:rPr>
        <w:t>– Furnishing Industry Association of Australia</w:t>
      </w:r>
    </w:p>
    <w:p w:rsidR="005B5682" w:rsidRPr="00AC6B42" w:rsidRDefault="005B5682" w:rsidP="005B5682">
      <w:pPr>
        <w:spacing w:before="120" w:line="240" w:lineRule="auto"/>
        <w:ind w:firstLine="425"/>
        <w:rPr>
          <w:rFonts w:ascii="Arial Narrow" w:hAnsi="Arial Narrow"/>
        </w:rPr>
      </w:pPr>
      <w:r w:rsidRPr="00AC6B42">
        <w:rPr>
          <w:rFonts w:ascii="Arial Narrow" w:hAnsi="Arial Narrow"/>
        </w:rPr>
        <w:t xml:space="preserve">Rob Cole – Furnishing Industry Association of Australia </w:t>
      </w:r>
    </w:p>
    <w:p w:rsidR="00AC6B42" w:rsidRPr="00AC6B42" w:rsidRDefault="00AC6B42" w:rsidP="00AC6B42">
      <w:pPr>
        <w:spacing w:before="120" w:line="240" w:lineRule="auto"/>
        <w:ind w:left="425"/>
        <w:rPr>
          <w:rFonts w:ascii="Arial Narrow" w:hAnsi="Arial Narrow"/>
        </w:rPr>
      </w:pPr>
      <w:r w:rsidRPr="00AC6B42">
        <w:rPr>
          <w:rFonts w:ascii="Arial Narrow" w:hAnsi="Arial Narrow"/>
        </w:rPr>
        <w:t xml:space="preserve">Warren Peters </w:t>
      </w:r>
      <w:r w:rsidRPr="00AC6B42">
        <w:rPr>
          <w:rFonts w:ascii="Arial Narrow" w:hAnsi="Arial Narrow" w:cs="Arial"/>
        </w:rPr>
        <w:t xml:space="preserve">– </w:t>
      </w:r>
      <w:r w:rsidRPr="00AC6B42">
        <w:rPr>
          <w:rFonts w:ascii="Arial Narrow" w:hAnsi="Arial Narrow"/>
        </w:rPr>
        <w:t xml:space="preserve">South West Sydney Institute of TAFE </w:t>
      </w:r>
    </w:p>
    <w:p w:rsidR="00AC6B42" w:rsidRPr="00AC6B42" w:rsidRDefault="00AC6B42" w:rsidP="00AC6B42">
      <w:pPr>
        <w:spacing w:before="120" w:line="240" w:lineRule="auto"/>
        <w:ind w:left="425"/>
        <w:rPr>
          <w:rFonts w:ascii="Arial Narrow" w:hAnsi="Arial Narrow"/>
        </w:rPr>
      </w:pPr>
      <w:r w:rsidRPr="00AC6B42">
        <w:rPr>
          <w:rFonts w:ascii="Arial Narrow" w:hAnsi="Arial Narrow"/>
        </w:rPr>
        <w:t xml:space="preserve">Sean Greening </w:t>
      </w:r>
      <w:r w:rsidRPr="00AC6B42">
        <w:rPr>
          <w:rFonts w:ascii="Arial Narrow" w:hAnsi="Arial Narrow" w:cs="Arial"/>
        </w:rPr>
        <w:t xml:space="preserve">– </w:t>
      </w:r>
      <w:r w:rsidRPr="00AC6B42">
        <w:rPr>
          <w:rFonts w:ascii="Arial Narrow" w:hAnsi="Arial Narrow"/>
        </w:rPr>
        <w:t>South West Sydney Institute of TAFE</w:t>
      </w:r>
    </w:p>
    <w:p w:rsidR="00AC6B42" w:rsidRPr="00AC6B42" w:rsidRDefault="00AC6B42" w:rsidP="00AC6B42">
      <w:pPr>
        <w:spacing w:before="120" w:line="240" w:lineRule="auto"/>
        <w:ind w:firstLine="425"/>
        <w:rPr>
          <w:rFonts w:ascii="Arial Narrow" w:hAnsi="Arial Narrow"/>
        </w:rPr>
      </w:pPr>
      <w:r w:rsidRPr="00AC6B42">
        <w:rPr>
          <w:rFonts w:ascii="Arial Narrow" w:hAnsi="Arial Narrow"/>
        </w:rPr>
        <w:t xml:space="preserve">Martin Jud </w:t>
      </w:r>
      <w:r w:rsidRPr="00AC6B42">
        <w:rPr>
          <w:rFonts w:ascii="Arial Narrow" w:hAnsi="Arial Narrow" w:cs="Arial"/>
        </w:rPr>
        <w:t xml:space="preserve">– </w:t>
      </w:r>
      <w:r w:rsidRPr="00AC6B42">
        <w:rPr>
          <w:rFonts w:ascii="Arial Narrow" w:hAnsi="Arial Narrow"/>
        </w:rPr>
        <w:t>Canberra Institute of Technology</w:t>
      </w:r>
    </w:p>
    <w:p w:rsidR="00AC6B42" w:rsidRPr="00AC6B42" w:rsidRDefault="00AC6B42" w:rsidP="00AC6B42">
      <w:pPr>
        <w:spacing w:after="80" w:line="240" w:lineRule="auto"/>
        <w:rPr>
          <w:rFonts w:ascii="Arial Narrow" w:hAnsi="Arial Narrow"/>
          <w:b/>
        </w:rPr>
      </w:pPr>
      <w:r w:rsidRPr="00AC6B42">
        <w:rPr>
          <w:rFonts w:ascii="Arial Narrow" w:hAnsi="Arial Narrow"/>
          <w:b/>
        </w:rPr>
        <w:t>Victoria</w:t>
      </w:r>
    </w:p>
    <w:p w:rsidR="00AC6B42" w:rsidRPr="00AC6B42" w:rsidRDefault="00AC6B42" w:rsidP="00AC6B42">
      <w:pPr>
        <w:spacing w:before="120" w:line="240" w:lineRule="auto"/>
        <w:ind w:firstLine="426"/>
        <w:rPr>
          <w:rFonts w:ascii="Arial Narrow" w:hAnsi="Arial Narrow"/>
        </w:rPr>
      </w:pPr>
      <w:r w:rsidRPr="00AC6B42">
        <w:rPr>
          <w:rFonts w:ascii="Arial Narrow" w:hAnsi="Arial Narrow"/>
        </w:rPr>
        <w:t xml:space="preserve">Bryon Stanley </w:t>
      </w:r>
      <w:r w:rsidRPr="00AC6B42">
        <w:rPr>
          <w:rFonts w:ascii="Arial Narrow" w:hAnsi="Arial Narrow" w:cs="Arial"/>
        </w:rPr>
        <w:t xml:space="preserve">– </w:t>
      </w:r>
      <w:r w:rsidRPr="00AC6B42">
        <w:rPr>
          <w:rFonts w:ascii="Arial Narrow" w:hAnsi="Arial Narrow"/>
        </w:rPr>
        <w:t>Furnishing Teacher's Advisory Group (VIC, SA, TAS)</w:t>
      </w:r>
    </w:p>
    <w:p w:rsidR="00AC6B42" w:rsidRPr="00AC6B42" w:rsidRDefault="00AC6B42" w:rsidP="00AC6B42">
      <w:pPr>
        <w:spacing w:before="120" w:line="240" w:lineRule="auto"/>
        <w:ind w:firstLine="425"/>
        <w:rPr>
          <w:rFonts w:ascii="Arial Narrow" w:hAnsi="Arial Narrow"/>
        </w:rPr>
      </w:pPr>
      <w:r w:rsidRPr="00AC6B42">
        <w:rPr>
          <w:rFonts w:ascii="Arial Narrow" w:hAnsi="Arial Narrow"/>
        </w:rPr>
        <w:t xml:space="preserve">Richard Brooks </w:t>
      </w:r>
      <w:r w:rsidRPr="00AC6B42">
        <w:rPr>
          <w:rFonts w:ascii="Arial Narrow" w:hAnsi="Arial Narrow" w:cs="Arial"/>
        </w:rPr>
        <w:t xml:space="preserve">– </w:t>
      </w:r>
      <w:r w:rsidRPr="00AC6B42">
        <w:rPr>
          <w:rFonts w:ascii="Arial Narrow" w:hAnsi="Arial Narrow"/>
        </w:rPr>
        <w:t xml:space="preserve">Cabinet Makers </w:t>
      </w:r>
      <w:r w:rsidR="00DC4DB9">
        <w:rPr>
          <w:rFonts w:ascii="Arial Narrow" w:hAnsi="Arial Narrow"/>
        </w:rPr>
        <w:t xml:space="preserve">and Designers </w:t>
      </w:r>
      <w:r w:rsidRPr="00AC6B42">
        <w:rPr>
          <w:rFonts w:ascii="Arial Narrow" w:hAnsi="Arial Narrow"/>
        </w:rPr>
        <w:t>Association</w:t>
      </w:r>
    </w:p>
    <w:p w:rsidR="00AC6B42" w:rsidRPr="00AC6B42" w:rsidRDefault="00AC6B42" w:rsidP="00AC6B42">
      <w:pPr>
        <w:spacing w:before="120" w:line="240" w:lineRule="auto"/>
        <w:ind w:firstLine="425"/>
        <w:rPr>
          <w:rFonts w:ascii="Arial Narrow" w:hAnsi="Arial Narrow"/>
        </w:rPr>
      </w:pPr>
      <w:r w:rsidRPr="00AC6B42">
        <w:rPr>
          <w:rFonts w:ascii="Arial Narrow" w:hAnsi="Arial Narrow"/>
        </w:rPr>
        <w:t xml:space="preserve">Simon Hampton </w:t>
      </w:r>
      <w:r w:rsidRPr="00AC6B42">
        <w:rPr>
          <w:rFonts w:ascii="Arial Narrow" w:hAnsi="Arial Narrow" w:cs="Arial"/>
        </w:rPr>
        <w:t xml:space="preserve">– </w:t>
      </w:r>
      <w:r w:rsidRPr="00AC6B42">
        <w:rPr>
          <w:rFonts w:ascii="Arial Narrow" w:hAnsi="Arial Narrow"/>
        </w:rPr>
        <w:t xml:space="preserve">Wodonga TAFE </w:t>
      </w:r>
    </w:p>
    <w:p w:rsidR="00AC6B42" w:rsidRPr="00AC6B42" w:rsidRDefault="00DC4DB9" w:rsidP="00AC6B42">
      <w:pPr>
        <w:spacing w:before="120" w:line="240" w:lineRule="auto"/>
        <w:ind w:firstLine="425"/>
        <w:rPr>
          <w:rFonts w:ascii="Arial Narrow" w:hAnsi="Arial Narrow"/>
        </w:rPr>
      </w:pPr>
      <w:r>
        <w:rPr>
          <w:rFonts w:ascii="Arial Narrow" w:hAnsi="Arial Narrow"/>
        </w:rPr>
        <w:t>Leigh Hill</w:t>
      </w:r>
      <w:r w:rsidR="00AC6B42" w:rsidRPr="00AC6B42">
        <w:rPr>
          <w:rFonts w:ascii="Arial Narrow" w:hAnsi="Arial Narrow"/>
        </w:rPr>
        <w:t xml:space="preserve"> </w:t>
      </w:r>
      <w:r w:rsidR="00AC6B42" w:rsidRPr="00AC6B42">
        <w:rPr>
          <w:rFonts w:ascii="Arial Narrow" w:hAnsi="Arial Narrow" w:cs="Arial"/>
        </w:rPr>
        <w:t xml:space="preserve">– </w:t>
      </w:r>
      <w:r w:rsidR="00AC6B42" w:rsidRPr="00AC6B42">
        <w:rPr>
          <w:rFonts w:ascii="Arial Narrow" w:hAnsi="Arial Narrow"/>
        </w:rPr>
        <w:t>Holmesglen TAFE</w:t>
      </w:r>
    </w:p>
    <w:p w:rsidR="00AC6B42" w:rsidRPr="00AC6B42" w:rsidRDefault="00AC6B42" w:rsidP="00AC6B42">
      <w:pPr>
        <w:spacing w:after="80" w:line="240" w:lineRule="auto"/>
        <w:rPr>
          <w:rFonts w:ascii="Arial Narrow" w:hAnsi="Arial Narrow"/>
          <w:b/>
        </w:rPr>
      </w:pPr>
      <w:r w:rsidRPr="00AC6B42">
        <w:rPr>
          <w:rFonts w:ascii="Arial Narrow" w:hAnsi="Arial Narrow"/>
          <w:b/>
        </w:rPr>
        <w:t>Tasmania</w:t>
      </w:r>
    </w:p>
    <w:p w:rsidR="00AC6B42" w:rsidRPr="00AC6B42" w:rsidRDefault="00AC6B42" w:rsidP="00AC6B42">
      <w:pPr>
        <w:spacing w:before="120" w:line="240" w:lineRule="auto"/>
        <w:ind w:firstLine="425"/>
        <w:rPr>
          <w:rFonts w:ascii="Arial Narrow" w:hAnsi="Arial Narrow"/>
        </w:rPr>
      </w:pPr>
      <w:r w:rsidRPr="00AC6B42">
        <w:rPr>
          <w:rFonts w:ascii="Arial Narrow" w:hAnsi="Arial Narrow"/>
        </w:rPr>
        <w:t xml:space="preserve">Stephen </w:t>
      </w:r>
      <w:proofErr w:type="spellStart"/>
      <w:r w:rsidRPr="00AC6B42">
        <w:rPr>
          <w:rFonts w:ascii="Arial Narrow" w:hAnsi="Arial Narrow"/>
        </w:rPr>
        <w:t>Kirkman</w:t>
      </w:r>
      <w:proofErr w:type="spellEnd"/>
      <w:r w:rsidRPr="00AC6B42">
        <w:rPr>
          <w:rFonts w:ascii="Arial Narrow" w:hAnsi="Arial Narrow"/>
        </w:rPr>
        <w:t xml:space="preserve"> </w:t>
      </w:r>
      <w:r w:rsidRPr="00AC6B42">
        <w:rPr>
          <w:rFonts w:ascii="Arial Narrow" w:hAnsi="Arial Narrow" w:cs="Arial"/>
        </w:rPr>
        <w:t xml:space="preserve">– </w:t>
      </w:r>
      <w:r w:rsidRPr="00AC6B42">
        <w:rPr>
          <w:rFonts w:ascii="Arial Narrow" w:hAnsi="Arial Narrow"/>
        </w:rPr>
        <w:t xml:space="preserve">Skills Institute Tasmania </w:t>
      </w:r>
    </w:p>
    <w:p w:rsidR="00AC6B42" w:rsidRPr="00AC6B42" w:rsidRDefault="00AC6B42" w:rsidP="00AC6B42">
      <w:pPr>
        <w:spacing w:after="80" w:line="240" w:lineRule="auto"/>
        <w:rPr>
          <w:rFonts w:ascii="Arial Narrow" w:hAnsi="Arial Narrow"/>
          <w:b/>
        </w:rPr>
      </w:pPr>
      <w:r w:rsidRPr="00AC6B42">
        <w:rPr>
          <w:rFonts w:ascii="Arial Narrow" w:hAnsi="Arial Narrow"/>
          <w:b/>
        </w:rPr>
        <w:t>Queensland</w:t>
      </w:r>
    </w:p>
    <w:p w:rsidR="00AC6B42" w:rsidRPr="00AC6B42" w:rsidRDefault="00AC6B42" w:rsidP="00AC6B42">
      <w:pPr>
        <w:spacing w:before="120" w:line="240" w:lineRule="auto"/>
        <w:ind w:firstLine="425"/>
        <w:rPr>
          <w:rFonts w:ascii="Arial Narrow" w:hAnsi="Arial Narrow"/>
        </w:rPr>
      </w:pPr>
      <w:r w:rsidRPr="00AC6B42">
        <w:rPr>
          <w:rFonts w:ascii="Arial Narrow" w:hAnsi="Arial Narrow"/>
        </w:rPr>
        <w:t xml:space="preserve">Rob </w:t>
      </w:r>
      <w:proofErr w:type="spellStart"/>
      <w:r w:rsidRPr="00AC6B42">
        <w:rPr>
          <w:rFonts w:ascii="Arial Narrow" w:hAnsi="Arial Narrow"/>
        </w:rPr>
        <w:t>McAdam</w:t>
      </w:r>
      <w:proofErr w:type="spellEnd"/>
      <w:r w:rsidRPr="00AC6B42">
        <w:rPr>
          <w:rFonts w:ascii="Arial Narrow" w:hAnsi="Arial Narrow"/>
        </w:rPr>
        <w:t xml:space="preserve"> </w:t>
      </w:r>
      <w:r w:rsidRPr="00AC6B42">
        <w:rPr>
          <w:rFonts w:ascii="Arial Narrow" w:hAnsi="Arial Narrow" w:cs="Arial"/>
        </w:rPr>
        <w:t xml:space="preserve">– </w:t>
      </w:r>
      <w:r w:rsidRPr="00AC6B42">
        <w:rPr>
          <w:rFonts w:ascii="Arial Narrow" w:hAnsi="Arial Narrow"/>
        </w:rPr>
        <w:t xml:space="preserve">Skills TECH Australia </w:t>
      </w:r>
    </w:p>
    <w:p w:rsidR="00AC6B42" w:rsidRPr="00AC6B42" w:rsidRDefault="00AC6B42" w:rsidP="00AC6B42">
      <w:pPr>
        <w:spacing w:before="120" w:line="240" w:lineRule="auto"/>
        <w:ind w:firstLine="426"/>
        <w:rPr>
          <w:rFonts w:ascii="Arial Narrow" w:hAnsi="Arial Narrow"/>
        </w:rPr>
      </w:pPr>
      <w:r w:rsidRPr="00AC6B42">
        <w:rPr>
          <w:rFonts w:ascii="Arial Narrow" w:hAnsi="Arial Narrow"/>
        </w:rPr>
        <w:t xml:space="preserve">Brad </w:t>
      </w:r>
      <w:proofErr w:type="spellStart"/>
      <w:r w:rsidRPr="00AC6B42">
        <w:rPr>
          <w:rFonts w:ascii="Arial Narrow" w:hAnsi="Arial Narrow"/>
        </w:rPr>
        <w:t>Buhse</w:t>
      </w:r>
      <w:proofErr w:type="spellEnd"/>
      <w:r w:rsidRPr="00AC6B42">
        <w:rPr>
          <w:rFonts w:ascii="Arial Narrow" w:hAnsi="Arial Narrow"/>
        </w:rPr>
        <w:t xml:space="preserve"> </w:t>
      </w:r>
      <w:r w:rsidRPr="00AC6B42">
        <w:rPr>
          <w:rFonts w:ascii="Arial Narrow" w:hAnsi="Arial Narrow" w:cs="Arial"/>
        </w:rPr>
        <w:t xml:space="preserve">– </w:t>
      </w:r>
      <w:r w:rsidRPr="00AC6B42">
        <w:rPr>
          <w:rFonts w:ascii="Arial Narrow" w:hAnsi="Arial Narrow"/>
        </w:rPr>
        <w:t>Skills TECH Australia</w:t>
      </w:r>
    </w:p>
    <w:p w:rsidR="00AC6B42" w:rsidRDefault="00AC6B42" w:rsidP="00AC6B42">
      <w:pPr>
        <w:spacing w:before="120" w:line="240" w:lineRule="auto"/>
        <w:ind w:firstLine="425"/>
        <w:rPr>
          <w:rFonts w:ascii="Arial Narrow" w:hAnsi="Arial Narrow"/>
        </w:rPr>
      </w:pPr>
      <w:r w:rsidRPr="00AC6B42">
        <w:rPr>
          <w:rFonts w:ascii="Arial Narrow" w:hAnsi="Arial Narrow"/>
        </w:rPr>
        <w:t>Roberto Viola – Gold Coast Institute of TAFE</w:t>
      </w:r>
    </w:p>
    <w:p w:rsidR="001035EA" w:rsidRDefault="001035EA" w:rsidP="00AC6B42">
      <w:pPr>
        <w:spacing w:before="120" w:line="240" w:lineRule="auto"/>
        <w:ind w:firstLine="425"/>
        <w:rPr>
          <w:rFonts w:ascii="Arial Narrow" w:hAnsi="Arial Narrow"/>
        </w:rPr>
      </w:pPr>
      <w:r>
        <w:rPr>
          <w:rFonts w:ascii="Arial Narrow" w:hAnsi="Arial Narrow"/>
        </w:rPr>
        <w:t>Lin Parkes – Barrier Reef Institute of TAFE</w:t>
      </w:r>
    </w:p>
    <w:p w:rsidR="00AC6B42" w:rsidRPr="00AC6B42" w:rsidRDefault="00AC6B42" w:rsidP="00AC6B42">
      <w:pPr>
        <w:spacing w:after="80" w:line="240" w:lineRule="auto"/>
        <w:rPr>
          <w:rFonts w:ascii="Arial Narrow" w:hAnsi="Arial Narrow"/>
          <w:b/>
        </w:rPr>
      </w:pPr>
      <w:r w:rsidRPr="00AC6B42">
        <w:rPr>
          <w:rFonts w:ascii="Arial Narrow" w:hAnsi="Arial Narrow"/>
          <w:b/>
        </w:rPr>
        <w:t>South Australia</w:t>
      </w:r>
    </w:p>
    <w:p w:rsidR="00AC6B42" w:rsidRPr="00AC6B42" w:rsidRDefault="00AC6B42" w:rsidP="00AC6B42">
      <w:pPr>
        <w:spacing w:before="120" w:line="240" w:lineRule="auto"/>
        <w:ind w:firstLine="425"/>
        <w:rPr>
          <w:rFonts w:ascii="Arial Narrow" w:hAnsi="Arial Narrow"/>
        </w:rPr>
      </w:pPr>
      <w:r w:rsidRPr="00AC6B42">
        <w:rPr>
          <w:rFonts w:ascii="Arial Narrow" w:hAnsi="Arial Narrow"/>
        </w:rPr>
        <w:t xml:space="preserve">John </w:t>
      </w:r>
      <w:proofErr w:type="spellStart"/>
      <w:r w:rsidRPr="00AC6B42">
        <w:rPr>
          <w:rFonts w:ascii="Arial Narrow" w:hAnsi="Arial Narrow"/>
        </w:rPr>
        <w:t>Holst</w:t>
      </w:r>
      <w:proofErr w:type="spellEnd"/>
      <w:r w:rsidRPr="00AC6B42">
        <w:rPr>
          <w:rFonts w:ascii="Arial Narrow" w:hAnsi="Arial Narrow"/>
        </w:rPr>
        <w:t xml:space="preserve"> </w:t>
      </w:r>
      <w:r w:rsidRPr="00AC6B42">
        <w:rPr>
          <w:rFonts w:ascii="Arial Narrow" w:hAnsi="Arial Narrow" w:cs="Arial"/>
        </w:rPr>
        <w:t xml:space="preserve">– </w:t>
      </w:r>
      <w:r w:rsidRPr="00AC6B42">
        <w:rPr>
          <w:rFonts w:ascii="Arial Narrow" w:hAnsi="Arial Narrow"/>
        </w:rPr>
        <w:t xml:space="preserve">Marleston TAFE </w:t>
      </w:r>
    </w:p>
    <w:p w:rsidR="00AC6B42" w:rsidRPr="00AC6B42" w:rsidRDefault="00AC6B42" w:rsidP="00AC6B42">
      <w:pPr>
        <w:spacing w:before="120" w:line="240" w:lineRule="auto"/>
        <w:ind w:firstLine="425"/>
        <w:rPr>
          <w:rFonts w:ascii="Arial Narrow" w:hAnsi="Arial Narrow"/>
        </w:rPr>
      </w:pPr>
      <w:r w:rsidRPr="00AC6B42">
        <w:rPr>
          <w:rFonts w:ascii="Arial Narrow" w:hAnsi="Arial Narrow"/>
        </w:rPr>
        <w:t>Dean Hart – Mt Gambier TAFE</w:t>
      </w:r>
    </w:p>
    <w:p w:rsidR="00AC6B42" w:rsidRPr="00AC6B42" w:rsidRDefault="00AC6B42" w:rsidP="00AC6B42">
      <w:pPr>
        <w:spacing w:before="120" w:line="240" w:lineRule="auto"/>
        <w:ind w:firstLine="425"/>
        <w:rPr>
          <w:rFonts w:ascii="Arial Narrow" w:hAnsi="Arial Narrow"/>
        </w:rPr>
      </w:pPr>
      <w:r w:rsidRPr="00AC6B42">
        <w:rPr>
          <w:rFonts w:ascii="Arial Narrow" w:hAnsi="Arial Narrow"/>
        </w:rPr>
        <w:t xml:space="preserve">Martin </w:t>
      </w:r>
      <w:proofErr w:type="spellStart"/>
      <w:r w:rsidRPr="00AC6B42">
        <w:rPr>
          <w:rFonts w:ascii="Arial Narrow" w:hAnsi="Arial Narrow"/>
        </w:rPr>
        <w:t>Videon</w:t>
      </w:r>
      <w:proofErr w:type="spellEnd"/>
      <w:r w:rsidRPr="00AC6B42">
        <w:rPr>
          <w:rFonts w:ascii="Arial Narrow" w:hAnsi="Arial Narrow"/>
        </w:rPr>
        <w:t xml:space="preserve"> </w:t>
      </w:r>
      <w:r w:rsidRPr="00AC6B42">
        <w:rPr>
          <w:rFonts w:ascii="Arial Narrow" w:hAnsi="Arial Narrow" w:cs="Arial"/>
        </w:rPr>
        <w:t xml:space="preserve">– </w:t>
      </w:r>
      <w:r w:rsidRPr="00AC6B42">
        <w:rPr>
          <w:rFonts w:ascii="Arial Narrow" w:hAnsi="Arial Narrow"/>
        </w:rPr>
        <w:t xml:space="preserve">Furnishing Industry Association of Australia </w:t>
      </w:r>
    </w:p>
    <w:p w:rsidR="00AC6B42" w:rsidRPr="00AC6B42" w:rsidRDefault="00AC6B42" w:rsidP="00AC6B42">
      <w:pPr>
        <w:spacing w:after="80" w:line="240" w:lineRule="auto"/>
        <w:rPr>
          <w:rFonts w:ascii="Arial Narrow" w:hAnsi="Arial Narrow"/>
          <w:b/>
        </w:rPr>
      </w:pPr>
      <w:r w:rsidRPr="00AC6B42">
        <w:rPr>
          <w:rFonts w:ascii="Arial Narrow" w:hAnsi="Arial Narrow"/>
          <w:b/>
        </w:rPr>
        <w:lastRenderedPageBreak/>
        <w:t xml:space="preserve">Northern Territory </w:t>
      </w:r>
    </w:p>
    <w:p w:rsidR="00AC6B42" w:rsidRPr="00AC6B42" w:rsidRDefault="00AC6B42" w:rsidP="00AC6B42">
      <w:pPr>
        <w:spacing w:before="120" w:line="240" w:lineRule="auto"/>
        <w:ind w:firstLine="425"/>
        <w:rPr>
          <w:rFonts w:ascii="Arial Narrow" w:hAnsi="Arial Narrow"/>
        </w:rPr>
      </w:pPr>
      <w:r w:rsidRPr="00AC6B42">
        <w:rPr>
          <w:rFonts w:ascii="Arial Narrow" w:hAnsi="Arial Narrow"/>
        </w:rPr>
        <w:t xml:space="preserve">Hermann </w:t>
      </w:r>
      <w:proofErr w:type="spellStart"/>
      <w:r w:rsidRPr="00AC6B42">
        <w:rPr>
          <w:rFonts w:ascii="Arial Narrow" w:hAnsi="Arial Narrow"/>
        </w:rPr>
        <w:t>Oltrop</w:t>
      </w:r>
      <w:proofErr w:type="spellEnd"/>
      <w:r w:rsidRPr="00AC6B42">
        <w:rPr>
          <w:rFonts w:ascii="Arial Narrow" w:hAnsi="Arial Narrow"/>
        </w:rPr>
        <w:t xml:space="preserve"> </w:t>
      </w:r>
      <w:r w:rsidRPr="00AC6B42">
        <w:rPr>
          <w:rFonts w:ascii="Arial Narrow" w:hAnsi="Arial Narrow" w:cs="Arial"/>
        </w:rPr>
        <w:t xml:space="preserve">– </w:t>
      </w:r>
      <w:r w:rsidRPr="00AC6B42">
        <w:rPr>
          <w:rFonts w:ascii="Arial Narrow" w:hAnsi="Arial Narrow"/>
        </w:rPr>
        <w:t>Charles Darwin University</w:t>
      </w:r>
    </w:p>
    <w:p w:rsidR="00AC6B42" w:rsidRPr="00AC6B42" w:rsidRDefault="00AC6B42" w:rsidP="00AC6B42">
      <w:pPr>
        <w:spacing w:after="80" w:line="240" w:lineRule="auto"/>
        <w:rPr>
          <w:rFonts w:ascii="Arial Narrow" w:hAnsi="Arial Narrow"/>
          <w:b/>
        </w:rPr>
      </w:pPr>
      <w:r w:rsidRPr="00AC6B42">
        <w:rPr>
          <w:rFonts w:ascii="Arial Narrow" w:hAnsi="Arial Narrow"/>
          <w:b/>
        </w:rPr>
        <w:t>Western Australia</w:t>
      </w:r>
    </w:p>
    <w:p w:rsidR="00AC6B42" w:rsidRPr="00AC6B42" w:rsidRDefault="00AC6B42" w:rsidP="00AC6B42">
      <w:pPr>
        <w:spacing w:before="120" w:line="240" w:lineRule="auto"/>
        <w:ind w:firstLine="425"/>
        <w:rPr>
          <w:rFonts w:ascii="Arial Narrow" w:hAnsi="Arial Narrow"/>
        </w:rPr>
      </w:pPr>
      <w:r w:rsidRPr="00AC6B42">
        <w:rPr>
          <w:rFonts w:ascii="Arial Narrow" w:hAnsi="Arial Narrow"/>
        </w:rPr>
        <w:t xml:space="preserve">Garry </w:t>
      </w:r>
      <w:proofErr w:type="spellStart"/>
      <w:r w:rsidRPr="00AC6B42">
        <w:rPr>
          <w:rFonts w:ascii="Arial Narrow" w:hAnsi="Arial Narrow"/>
        </w:rPr>
        <w:t>Michels</w:t>
      </w:r>
      <w:proofErr w:type="spellEnd"/>
      <w:r w:rsidRPr="00AC6B42">
        <w:rPr>
          <w:rFonts w:ascii="Arial Narrow" w:hAnsi="Arial Narrow"/>
        </w:rPr>
        <w:t xml:space="preserve"> </w:t>
      </w:r>
      <w:r w:rsidRPr="00AC6B42">
        <w:rPr>
          <w:rFonts w:ascii="Arial Narrow" w:hAnsi="Arial Narrow" w:cs="Arial"/>
        </w:rPr>
        <w:t xml:space="preserve">– </w:t>
      </w:r>
      <w:r w:rsidRPr="00AC6B42">
        <w:rPr>
          <w:rFonts w:ascii="Arial Narrow" w:hAnsi="Arial Narrow"/>
        </w:rPr>
        <w:t xml:space="preserve">Polytechnic West </w:t>
      </w:r>
    </w:p>
    <w:p w:rsidR="00AC6B42" w:rsidRPr="00AC6B42" w:rsidRDefault="00AC6B42" w:rsidP="00AC6B42">
      <w:pPr>
        <w:spacing w:before="120" w:line="240" w:lineRule="auto"/>
        <w:ind w:firstLine="425"/>
        <w:rPr>
          <w:rFonts w:ascii="Arial Narrow" w:hAnsi="Arial Narrow"/>
          <w:color w:val="000000"/>
        </w:rPr>
      </w:pPr>
      <w:r w:rsidRPr="00AC6B42">
        <w:rPr>
          <w:rFonts w:ascii="Arial Narrow" w:hAnsi="Arial Narrow" w:cs="Arial"/>
          <w:color w:val="000000"/>
          <w:lang w:val="en-US"/>
        </w:rPr>
        <w:t xml:space="preserve">Keith Campbell </w:t>
      </w:r>
      <w:r w:rsidRPr="00AC6B42">
        <w:rPr>
          <w:rFonts w:ascii="Arial Narrow" w:hAnsi="Arial Narrow" w:cs="Arial"/>
        </w:rPr>
        <w:t xml:space="preserve">– </w:t>
      </w:r>
      <w:r w:rsidRPr="00AC6B42">
        <w:rPr>
          <w:rFonts w:ascii="Arial Narrow" w:hAnsi="Arial Narrow"/>
        </w:rPr>
        <w:t>Polytechnic West</w:t>
      </w:r>
    </w:p>
    <w:p w:rsidR="00AC6B42" w:rsidRPr="00AC6B42" w:rsidRDefault="00AC6B42" w:rsidP="00AC6B42">
      <w:pPr>
        <w:spacing w:before="120" w:line="240" w:lineRule="auto"/>
        <w:ind w:firstLine="425"/>
        <w:rPr>
          <w:rFonts w:ascii="Arial Narrow" w:hAnsi="Arial Narrow"/>
        </w:rPr>
      </w:pPr>
      <w:r w:rsidRPr="00AC6B42">
        <w:rPr>
          <w:rFonts w:ascii="Arial Narrow" w:hAnsi="Arial Narrow"/>
        </w:rPr>
        <w:t xml:space="preserve">Adrian </w:t>
      </w:r>
      <w:proofErr w:type="spellStart"/>
      <w:r w:rsidRPr="00AC6B42">
        <w:rPr>
          <w:rFonts w:ascii="Arial Narrow" w:hAnsi="Arial Narrow"/>
        </w:rPr>
        <w:t>Boyling</w:t>
      </w:r>
      <w:proofErr w:type="spellEnd"/>
      <w:r w:rsidRPr="00AC6B42">
        <w:rPr>
          <w:rFonts w:ascii="Arial Narrow" w:hAnsi="Arial Narrow"/>
        </w:rPr>
        <w:t xml:space="preserve"> </w:t>
      </w:r>
      <w:r w:rsidRPr="00AC6B42">
        <w:rPr>
          <w:rFonts w:ascii="Arial Narrow" w:hAnsi="Arial Narrow" w:cs="Arial"/>
        </w:rPr>
        <w:t xml:space="preserve">– </w:t>
      </w:r>
      <w:r w:rsidRPr="00AC6B42">
        <w:rPr>
          <w:rFonts w:ascii="Arial Narrow" w:hAnsi="Arial Narrow"/>
        </w:rPr>
        <w:t>Polytechnic West</w:t>
      </w:r>
    </w:p>
    <w:p w:rsidR="00AC6B42" w:rsidRPr="00AC6B42" w:rsidRDefault="00AC6B42" w:rsidP="00AC6B42">
      <w:pPr>
        <w:spacing w:before="120" w:line="240" w:lineRule="auto"/>
        <w:ind w:firstLine="425"/>
        <w:rPr>
          <w:rFonts w:ascii="Arial Narrow" w:hAnsi="Arial Narrow"/>
        </w:rPr>
      </w:pPr>
      <w:r w:rsidRPr="00AC6B42">
        <w:rPr>
          <w:rFonts w:ascii="Arial Narrow" w:hAnsi="Arial Narrow"/>
        </w:rPr>
        <w:t xml:space="preserve">David </w:t>
      </w:r>
      <w:proofErr w:type="spellStart"/>
      <w:r w:rsidRPr="00AC6B42">
        <w:rPr>
          <w:rFonts w:ascii="Arial Narrow" w:hAnsi="Arial Narrow"/>
        </w:rPr>
        <w:t>Boaden</w:t>
      </w:r>
      <w:proofErr w:type="spellEnd"/>
      <w:r w:rsidRPr="00AC6B42">
        <w:rPr>
          <w:rFonts w:ascii="Arial Narrow" w:hAnsi="Arial Narrow"/>
        </w:rPr>
        <w:t xml:space="preserve"> </w:t>
      </w:r>
      <w:r w:rsidRPr="00AC6B42">
        <w:rPr>
          <w:rFonts w:ascii="Arial Narrow" w:hAnsi="Arial Narrow" w:cs="Arial"/>
        </w:rPr>
        <w:t xml:space="preserve">– </w:t>
      </w:r>
      <w:r w:rsidRPr="00AC6B42">
        <w:rPr>
          <w:rFonts w:ascii="Arial Narrow" w:hAnsi="Arial Narrow"/>
        </w:rPr>
        <w:t>Polytechnic West</w:t>
      </w:r>
    </w:p>
    <w:p w:rsidR="00AC6B42" w:rsidRPr="00AC6B42" w:rsidRDefault="00AC6B42" w:rsidP="00AC6B42">
      <w:pPr>
        <w:pStyle w:val="PlainText"/>
        <w:spacing w:before="120"/>
        <w:ind w:firstLine="426"/>
        <w:rPr>
          <w:rFonts w:ascii="Arial Narrow" w:hAnsi="Arial Narrow" w:cs="Arial"/>
          <w:sz w:val="24"/>
          <w:szCs w:val="24"/>
        </w:rPr>
      </w:pPr>
      <w:r w:rsidRPr="00AC6B42">
        <w:rPr>
          <w:rFonts w:ascii="Arial Narrow" w:hAnsi="Arial Narrow" w:cs="Arial"/>
          <w:sz w:val="24"/>
          <w:szCs w:val="24"/>
        </w:rPr>
        <w:t>Lorenzo Procopio – South West Institute of Technology</w:t>
      </w:r>
    </w:p>
    <w:p w:rsidR="00EF0DD8" w:rsidRPr="00AC6B42" w:rsidRDefault="00EF0DD8" w:rsidP="00AC6B42">
      <w:pPr>
        <w:pStyle w:val="Style1"/>
        <w:spacing w:before="360" w:after="240" w:line="240" w:lineRule="auto"/>
        <w:rPr>
          <w:rFonts w:ascii="Arial" w:hAnsi="Arial"/>
          <w:b/>
        </w:rPr>
      </w:pPr>
      <w:r w:rsidRPr="00AC6B42">
        <w:rPr>
          <w:rFonts w:ascii="Arial" w:hAnsi="Arial"/>
          <w:b/>
        </w:rPr>
        <w:t>Content material</w:t>
      </w:r>
    </w:p>
    <w:p w:rsidR="00EF0DD8" w:rsidRPr="00AC6B42" w:rsidRDefault="00EF0DD8" w:rsidP="00AC6B42">
      <w:pPr>
        <w:spacing w:before="120" w:line="240" w:lineRule="auto"/>
        <w:rPr>
          <w:rFonts w:ascii="Arial Narrow" w:hAnsi="Arial Narrow"/>
        </w:rPr>
      </w:pPr>
      <w:r w:rsidRPr="00AC6B42">
        <w:rPr>
          <w:rFonts w:ascii="Arial Narrow" w:hAnsi="Arial Narrow"/>
        </w:rPr>
        <w:t>The content material has been drawn from training notes provided by the reviewers and advisors listed above, plus the following publications:</w:t>
      </w:r>
    </w:p>
    <w:p w:rsidR="00EF0DD8" w:rsidRPr="00AC6B42" w:rsidRDefault="00EF0DD8" w:rsidP="00AC6B42">
      <w:pPr>
        <w:spacing w:before="120" w:line="240" w:lineRule="auto"/>
        <w:ind w:left="425"/>
        <w:rPr>
          <w:rFonts w:ascii="Arial Narrow" w:hAnsi="Arial Narrow"/>
        </w:rPr>
      </w:pPr>
      <w:r w:rsidRPr="00AC6B42">
        <w:rPr>
          <w:rFonts w:ascii="Arial Narrow" w:hAnsi="Arial Narrow"/>
        </w:rPr>
        <w:t>ANTA, ABC and TAFE learner guides</w:t>
      </w:r>
    </w:p>
    <w:p w:rsidR="007A7467" w:rsidRPr="00AC6B42" w:rsidRDefault="007A7467" w:rsidP="00AC6B42">
      <w:pPr>
        <w:pStyle w:val="Style1"/>
        <w:spacing w:before="360" w:after="240" w:line="240" w:lineRule="auto"/>
        <w:rPr>
          <w:rFonts w:ascii="Arial" w:hAnsi="Arial"/>
          <w:b/>
        </w:rPr>
      </w:pPr>
      <w:r w:rsidRPr="00AC6B42">
        <w:rPr>
          <w:rFonts w:ascii="Arial" w:hAnsi="Arial"/>
          <w:b/>
        </w:rPr>
        <w:t>Photographs</w:t>
      </w:r>
      <w:r w:rsidR="008E5145" w:rsidRPr="00AC6B42">
        <w:rPr>
          <w:rFonts w:ascii="Arial" w:hAnsi="Arial"/>
          <w:b/>
        </w:rPr>
        <w:t xml:space="preserve"> and graphics</w:t>
      </w:r>
    </w:p>
    <w:p w:rsidR="00B62990" w:rsidRPr="00AC6B42" w:rsidRDefault="007A7467" w:rsidP="00AC6B42">
      <w:pPr>
        <w:pStyle w:val="Style1"/>
        <w:spacing w:after="120" w:line="240" w:lineRule="auto"/>
      </w:pPr>
      <w:r w:rsidRPr="00AC6B42">
        <w:t>Most of the photos in this suite of resource were taken by David McElvenny. Additional photos were provided by</w:t>
      </w:r>
      <w:r w:rsidR="008E5145" w:rsidRPr="00AC6B42">
        <w:t xml:space="preserve"> </w:t>
      </w:r>
      <w:r w:rsidR="00AC6B42">
        <w:t>reviewers and teachers</w:t>
      </w:r>
      <w:r w:rsidR="00EF0DD8" w:rsidRPr="00AC6B42">
        <w:t xml:space="preserve">. </w:t>
      </w:r>
    </w:p>
    <w:p w:rsidR="007A7467" w:rsidRPr="00AC6B42" w:rsidRDefault="007A7467" w:rsidP="00AC6B42">
      <w:pPr>
        <w:pStyle w:val="Style1"/>
        <w:spacing w:before="120" w:after="120" w:line="240" w:lineRule="auto"/>
      </w:pPr>
      <w:r w:rsidRPr="00AC6B42">
        <w:t xml:space="preserve">Graphics were drawn by Kath Ware. </w:t>
      </w:r>
    </w:p>
    <w:p w:rsidR="00B62990" w:rsidRPr="00AC6B42" w:rsidRDefault="00B62990" w:rsidP="00AC6B42">
      <w:pPr>
        <w:pStyle w:val="Style1"/>
        <w:spacing w:before="120" w:after="120" w:line="240" w:lineRule="auto"/>
      </w:pPr>
      <w:r w:rsidRPr="00184764">
        <w:t>Plans were adapted f</w:t>
      </w:r>
      <w:r w:rsidR="00AC6B42" w:rsidRPr="00184764">
        <w:t>rom TAFE NSW learner guides.</w:t>
      </w:r>
    </w:p>
    <w:p w:rsidR="007A7467" w:rsidRPr="00AC6B42" w:rsidRDefault="007A7467" w:rsidP="00AC6B42">
      <w:pPr>
        <w:pStyle w:val="Style1"/>
        <w:spacing w:before="360" w:after="240" w:line="240" w:lineRule="auto"/>
        <w:rPr>
          <w:rFonts w:ascii="Arial" w:hAnsi="Arial"/>
          <w:b/>
        </w:rPr>
      </w:pPr>
      <w:r w:rsidRPr="00AC6B42">
        <w:rPr>
          <w:rFonts w:ascii="Arial" w:hAnsi="Arial"/>
          <w:b/>
        </w:rPr>
        <w:t>Financial contributions</w:t>
      </w:r>
    </w:p>
    <w:p w:rsidR="007A7467" w:rsidRPr="00AC6B42" w:rsidRDefault="007A7467" w:rsidP="00AC6B42">
      <w:pPr>
        <w:pStyle w:val="Style1"/>
        <w:spacing w:before="120" w:line="240" w:lineRule="auto"/>
      </w:pPr>
      <w:r w:rsidRPr="00AC6B42">
        <w:t xml:space="preserve">This resource was funded by the Workplace English Language and Literacy Program by the Australian Government through the Department of </w:t>
      </w:r>
      <w:r w:rsidR="008E5145" w:rsidRPr="00AC6B42">
        <w:t>Innovation</w:t>
      </w:r>
      <w:r w:rsidRPr="00AC6B42">
        <w:t>. Additional financial assistance was provided by Manufacturing Skills Australia (Industry Skills Council).</w:t>
      </w:r>
    </w:p>
    <w:p w:rsidR="003B40F2" w:rsidRDefault="007A7467" w:rsidP="00113E94">
      <w:pPr>
        <w:pStyle w:val="Heading1"/>
        <w:spacing w:line="240" w:lineRule="auto"/>
        <w:rPr>
          <w:noProof/>
        </w:rPr>
      </w:pPr>
      <w:bookmarkStart w:id="38" w:name="_Toc368397618"/>
      <w:bookmarkStart w:id="39" w:name="_Toc368469752"/>
      <w:bookmarkStart w:id="40" w:name="_Toc368469919"/>
      <w:bookmarkStart w:id="41" w:name="_Toc374963856"/>
      <w:bookmarkStart w:id="42" w:name="_Toc375561615"/>
      <w:bookmarkStart w:id="43" w:name="_Toc377976843"/>
      <w:bookmarkStart w:id="44" w:name="_Toc380658503"/>
      <w:r w:rsidRPr="009451CC">
        <w:lastRenderedPageBreak/>
        <w:t>Table of contents</w:t>
      </w:r>
      <w:bookmarkEnd w:id="38"/>
      <w:bookmarkEnd w:id="39"/>
      <w:bookmarkEnd w:id="40"/>
      <w:bookmarkEnd w:id="41"/>
      <w:bookmarkEnd w:id="42"/>
      <w:bookmarkEnd w:id="43"/>
      <w:bookmarkEnd w:id="44"/>
      <w:r w:rsidR="00167BC9" w:rsidRPr="00167BC9">
        <w:rPr>
          <w:b/>
        </w:rPr>
        <w:fldChar w:fldCharType="begin"/>
      </w:r>
      <w:r w:rsidR="0039708C">
        <w:rPr>
          <w:b/>
        </w:rPr>
        <w:instrText xml:space="preserve"> TOC \o "1-2" \h \z \u </w:instrText>
      </w:r>
      <w:r w:rsidR="00167BC9" w:rsidRPr="00167BC9">
        <w:rPr>
          <w:b/>
        </w:rPr>
        <w:fldChar w:fldCharType="separate"/>
      </w:r>
    </w:p>
    <w:p w:rsidR="003B40F2" w:rsidRPr="003B40F2" w:rsidRDefault="00167BC9">
      <w:pPr>
        <w:pStyle w:val="TOC2"/>
        <w:rPr>
          <w:rFonts w:asciiTheme="minorHAnsi" w:eastAsiaTheme="minorEastAsia" w:hAnsiTheme="minorHAnsi" w:cstheme="minorBidi"/>
          <w:b/>
          <w:noProof/>
          <w:sz w:val="22"/>
          <w:szCs w:val="22"/>
          <w:lang w:eastAsia="en-AU"/>
        </w:rPr>
      </w:pPr>
      <w:hyperlink w:anchor="_Toc380658504" w:history="1">
        <w:r w:rsidR="003B40F2" w:rsidRPr="003B40F2">
          <w:rPr>
            <w:rStyle w:val="Hyperlink"/>
            <w:b/>
            <w:noProof/>
          </w:rPr>
          <w:t>Introduction</w:t>
        </w:r>
        <w:r w:rsidR="003B40F2" w:rsidRPr="003B40F2">
          <w:rPr>
            <w:b/>
            <w:noProof/>
            <w:webHidden/>
          </w:rPr>
          <w:tab/>
        </w:r>
        <w:r w:rsidRPr="003B40F2">
          <w:rPr>
            <w:b/>
            <w:noProof/>
            <w:webHidden/>
          </w:rPr>
          <w:fldChar w:fldCharType="begin"/>
        </w:r>
        <w:r w:rsidR="003B40F2" w:rsidRPr="003B40F2">
          <w:rPr>
            <w:b/>
            <w:noProof/>
            <w:webHidden/>
          </w:rPr>
          <w:instrText xml:space="preserve"> PAGEREF _Toc380658504 \h </w:instrText>
        </w:r>
        <w:r w:rsidRPr="003B40F2">
          <w:rPr>
            <w:b/>
            <w:noProof/>
            <w:webHidden/>
          </w:rPr>
        </w:r>
        <w:r w:rsidRPr="003B40F2">
          <w:rPr>
            <w:b/>
            <w:noProof/>
            <w:webHidden/>
          </w:rPr>
          <w:fldChar w:fldCharType="separate"/>
        </w:r>
        <w:r w:rsidR="003B40F2" w:rsidRPr="003B40F2">
          <w:rPr>
            <w:b/>
            <w:noProof/>
            <w:webHidden/>
          </w:rPr>
          <w:t>1</w:t>
        </w:r>
        <w:r w:rsidRPr="003B40F2">
          <w:rPr>
            <w:b/>
            <w:noProof/>
            <w:webHidden/>
          </w:rPr>
          <w:fldChar w:fldCharType="end"/>
        </w:r>
      </w:hyperlink>
    </w:p>
    <w:p w:rsidR="003B40F2" w:rsidRDefault="00167BC9">
      <w:pPr>
        <w:pStyle w:val="TOC1"/>
        <w:rPr>
          <w:rFonts w:asciiTheme="minorHAnsi" w:eastAsiaTheme="minorEastAsia" w:hAnsiTheme="minorHAnsi" w:cstheme="minorBidi"/>
          <w:b w:val="0"/>
          <w:sz w:val="22"/>
          <w:szCs w:val="22"/>
          <w:lang w:eastAsia="en-AU"/>
        </w:rPr>
      </w:pPr>
      <w:hyperlink w:anchor="_Toc380658505" w:history="1">
        <w:r w:rsidR="003B40F2" w:rsidRPr="00D64998">
          <w:rPr>
            <w:rStyle w:val="Hyperlink"/>
          </w:rPr>
          <w:t>Section 1</w:t>
        </w:r>
        <w:r w:rsidR="003B40F2">
          <w:rPr>
            <w:rStyle w:val="Hyperlink"/>
          </w:rPr>
          <w:t xml:space="preserve"> </w:t>
        </w:r>
      </w:hyperlink>
      <w:hyperlink w:anchor="_Toc380658506" w:history="1">
        <w:r w:rsidR="003B40F2" w:rsidRPr="00D64998">
          <w:rPr>
            <w:rStyle w:val="Hyperlink"/>
          </w:rPr>
          <w:t>Communicating with others</w:t>
        </w:r>
        <w:r w:rsidR="003B40F2">
          <w:rPr>
            <w:webHidden/>
          </w:rPr>
          <w:tab/>
        </w:r>
        <w:r>
          <w:rPr>
            <w:webHidden/>
          </w:rPr>
          <w:fldChar w:fldCharType="begin"/>
        </w:r>
        <w:r w:rsidR="003B40F2">
          <w:rPr>
            <w:webHidden/>
          </w:rPr>
          <w:instrText xml:space="preserve"> PAGEREF _Toc380658506 \h </w:instrText>
        </w:r>
        <w:r>
          <w:rPr>
            <w:webHidden/>
          </w:rPr>
        </w:r>
        <w:r>
          <w:rPr>
            <w:webHidden/>
          </w:rPr>
          <w:fldChar w:fldCharType="separate"/>
        </w:r>
        <w:r w:rsidR="003B40F2">
          <w:rPr>
            <w:webHidden/>
          </w:rPr>
          <w:t>3</w:t>
        </w:r>
        <w:r>
          <w:rPr>
            <w:webHidden/>
          </w:rPr>
          <w:fldChar w:fldCharType="end"/>
        </w:r>
      </w:hyperlink>
    </w:p>
    <w:p w:rsidR="003B40F2" w:rsidRDefault="00167BC9" w:rsidP="003B40F2">
      <w:pPr>
        <w:pStyle w:val="TOC2"/>
        <w:ind w:left="426"/>
        <w:rPr>
          <w:rFonts w:asciiTheme="minorHAnsi" w:eastAsiaTheme="minorEastAsia" w:hAnsiTheme="minorHAnsi" w:cstheme="minorBidi"/>
          <w:noProof/>
          <w:sz w:val="22"/>
          <w:szCs w:val="22"/>
          <w:lang w:eastAsia="en-AU"/>
        </w:rPr>
      </w:pPr>
      <w:hyperlink w:anchor="_Toc380658507" w:history="1">
        <w:r w:rsidR="003B40F2" w:rsidRPr="00D64998">
          <w:rPr>
            <w:rStyle w:val="Hyperlink"/>
            <w:noProof/>
          </w:rPr>
          <w:t>Overview</w:t>
        </w:r>
        <w:r w:rsidR="003B40F2">
          <w:rPr>
            <w:noProof/>
            <w:webHidden/>
          </w:rPr>
          <w:tab/>
        </w:r>
        <w:r>
          <w:rPr>
            <w:noProof/>
            <w:webHidden/>
          </w:rPr>
          <w:fldChar w:fldCharType="begin"/>
        </w:r>
        <w:r w:rsidR="003B40F2">
          <w:rPr>
            <w:noProof/>
            <w:webHidden/>
          </w:rPr>
          <w:instrText xml:space="preserve"> PAGEREF _Toc380658507 \h </w:instrText>
        </w:r>
        <w:r>
          <w:rPr>
            <w:noProof/>
            <w:webHidden/>
          </w:rPr>
        </w:r>
        <w:r>
          <w:rPr>
            <w:noProof/>
            <w:webHidden/>
          </w:rPr>
          <w:fldChar w:fldCharType="separate"/>
        </w:r>
        <w:r w:rsidR="003B40F2">
          <w:rPr>
            <w:noProof/>
            <w:webHidden/>
          </w:rPr>
          <w:t>5</w:t>
        </w:r>
        <w:r>
          <w:rPr>
            <w:noProof/>
            <w:webHidden/>
          </w:rPr>
          <w:fldChar w:fldCharType="end"/>
        </w:r>
      </w:hyperlink>
    </w:p>
    <w:p w:rsidR="003B40F2" w:rsidRDefault="00167BC9" w:rsidP="003B40F2">
      <w:pPr>
        <w:pStyle w:val="TOC2"/>
        <w:ind w:left="426"/>
        <w:rPr>
          <w:rFonts w:asciiTheme="minorHAnsi" w:eastAsiaTheme="minorEastAsia" w:hAnsiTheme="minorHAnsi" w:cstheme="minorBidi"/>
          <w:noProof/>
          <w:sz w:val="22"/>
          <w:szCs w:val="22"/>
          <w:lang w:eastAsia="en-AU"/>
        </w:rPr>
      </w:pPr>
      <w:hyperlink w:anchor="_Toc380658508" w:history="1">
        <w:r w:rsidR="003B40F2" w:rsidRPr="00D64998">
          <w:rPr>
            <w:rStyle w:val="Hyperlink"/>
            <w:noProof/>
          </w:rPr>
          <w:t>Verbal communication</w:t>
        </w:r>
        <w:r w:rsidR="003B40F2">
          <w:rPr>
            <w:noProof/>
            <w:webHidden/>
          </w:rPr>
          <w:tab/>
        </w:r>
        <w:r>
          <w:rPr>
            <w:noProof/>
            <w:webHidden/>
          </w:rPr>
          <w:fldChar w:fldCharType="begin"/>
        </w:r>
        <w:r w:rsidR="003B40F2">
          <w:rPr>
            <w:noProof/>
            <w:webHidden/>
          </w:rPr>
          <w:instrText xml:space="preserve"> PAGEREF _Toc380658508 \h </w:instrText>
        </w:r>
        <w:r>
          <w:rPr>
            <w:noProof/>
            <w:webHidden/>
          </w:rPr>
        </w:r>
        <w:r>
          <w:rPr>
            <w:noProof/>
            <w:webHidden/>
          </w:rPr>
          <w:fldChar w:fldCharType="separate"/>
        </w:r>
        <w:r w:rsidR="003B40F2">
          <w:rPr>
            <w:noProof/>
            <w:webHidden/>
          </w:rPr>
          <w:t>6</w:t>
        </w:r>
        <w:r>
          <w:rPr>
            <w:noProof/>
            <w:webHidden/>
          </w:rPr>
          <w:fldChar w:fldCharType="end"/>
        </w:r>
      </w:hyperlink>
    </w:p>
    <w:p w:rsidR="003B40F2" w:rsidRDefault="00167BC9" w:rsidP="003B40F2">
      <w:pPr>
        <w:pStyle w:val="TOC2"/>
        <w:ind w:left="426"/>
        <w:rPr>
          <w:rFonts w:asciiTheme="minorHAnsi" w:eastAsiaTheme="minorEastAsia" w:hAnsiTheme="minorHAnsi" w:cstheme="minorBidi"/>
          <w:noProof/>
          <w:sz w:val="22"/>
          <w:szCs w:val="22"/>
          <w:lang w:eastAsia="en-AU"/>
        </w:rPr>
      </w:pPr>
      <w:hyperlink w:anchor="_Toc380658509" w:history="1">
        <w:r w:rsidR="003B40F2" w:rsidRPr="00D64998">
          <w:rPr>
            <w:rStyle w:val="Hyperlink"/>
            <w:noProof/>
          </w:rPr>
          <w:t>Verbal instructions</w:t>
        </w:r>
        <w:r w:rsidR="003B40F2">
          <w:rPr>
            <w:noProof/>
            <w:webHidden/>
          </w:rPr>
          <w:tab/>
        </w:r>
        <w:r>
          <w:rPr>
            <w:noProof/>
            <w:webHidden/>
          </w:rPr>
          <w:fldChar w:fldCharType="begin"/>
        </w:r>
        <w:r w:rsidR="003B40F2">
          <w:rPr>
            <w:noProof/>
            <w:webHidden/>
          </w:rPr>
          <w:instrText xml:space="preserve"> PAGEREF _Toc380658509 \h </w:instrText>
        </w:r>
        <w:r>
          <w:rPr>
            <w:noProof/>
            <w:webHidden/>
          </w:rPr>
        </w:r>
        <w:r>
          <w:rPr>
            <w:noProof/>
            <w:webHidden/>
          </w:rPr>
          <w:fldChar w:fldCharType="separate"/>
        </w:r>
        <w:r w:rsidR="003B40F2">
          <w:rPr>
            <w:noProof/>
            <w:webHidden/>
          </w:rPr>
          <w:t>9</w:t>
        </w:r>
        <w:r>
          <w:rPr>
            <w:noProof/>
            <w:webHidden/>
          </w:rPr>
          <w:fldChar w:fldCharType="end"/>
        </w:r>
      </w:hyperlink>
    </w:p>
    <w:p w:rsidR="003B40F2" w:rsidRDefault="00167BC9" w:rsidP="003B40F2">
      <w:pPr>
        <w:pStyle w:val="TOC2"/>
        <w:ind w:left="426"/>
        <w:rPr>
          <w:rFonts w:asciiTheme="minorHAnsi" w:eastAsiaTheme="minorEastAsia" w:hAnsiTheme="minorHAnsi" w:cstheme="minorBidi"/>
          <w:noProof/>
          <w:sz w:val="22"/>
          <w:szCs w:val="22"/>
          <w:lang w:eastAsia="en-AU"/>
        </w:rPr>
      </w:pPr>
      <w:hyperlink w:anchor="_Toc380658510" w:history="1">
        <w:r w:rsidR="003B40F2" w:rsidRPr="00D64998">
          <w:rPr>
            <w:rStyle w:val="Hyperlink"/>
            <w:noProof/>
          </w:rPr>
          <w:t>Body language</w:t>
        </w:r>
        <w:r w:rsidR="003B40F2">
          <w:rPr>
            <w:noProof/>
            <w:webHidden/>
          </w:rPr>
          <w:tab/>
        </w:r>
        <w:r>
          <w:rPr>
            <w:noProof/>
            <w:webHidden/>
          </w:rPr>
          <w:fldChar w:fldCharType="begin"/>
        </w:r>
        <w:r w:rsidR="003B40F2">
          <w:rPr>
            <w:noProof/>
            <w:webHidden/>
          </w:rPr>
          <w:instrText xml:space="preserve"> PAGEREF _Toc380658510 \h </w:instrText>
        </w:r>
        <w:r>
          <w:rPr>
            <w:noProof/>
            <w:webHidden/>
          </w:rPr>
        </w:r>
        <w:r>
          <w:rPr>
            <w:noProof/>
            <w:webHidden/>
          </w:rPr>
          <w:fldChar w:fldCharType="separate"/>
        </w:r>
        <w:r w:rsidR="003B40F2">
          <w:rPr>
            <w:noProof/>
            <w:webHidden/>
          </w:rPr>
          <w:t>13</w:t>
        </w:r>
        <w:r>
          <w:rPr>
            <w:noProof/>
            <w:webHidden/>
          </w:rPr>
          <w:fldChar w:fldCharType="end"/>
        </w:r>
      </w:hyperlink>
    </w:p>
    <w:p w:rsidR="003B40F2" w:rsidRDefault="00167BC9" w:rsidP="003B40F2">
      <w:pPr>
        <w:pStyle w:val="TOC2"/>
        <w:ind w:left="426"/>
        <w:rPr>
          <w:rFonts w:asciiTheme="minorHAnsi" w:eastAsiaTheme="minorEastAsia" w:hAnsiTheme="minorHAnsi" w:cstheme="minorBidi"/>
          <w:noProof/>
          <w:sz w:val="22"/>
          <w:szCs w:val="22"/>
          <w:lang w:eastAsia="en-AU"/>
        </w:rPr>
      </w:pPr>
      <w:hyperlink w:anchor="_Toc380658511" w:history="1">
        <w:r w:rsidR="003B40F2" w:rsidRPr="00D64998">
          <w:rPr>
            <w:rStyle w:val="Hyperlink"/>
            <w:noProof/>
          </w:rPr>
          <w:t>Signs and hand signals</w:t>
        </w:r>
        <w:r w:rsidR="003B40F2">
          <w:rPr>
            <w:noProof/>
            <w:webHidden/>
          </w:rPr>
          <w:tab/>
        </w:r>
        <w:r>
          <w:rPr>
            <w:noProof/>
            <w:webHidden/>
          </w:rPr>
          <w:fldChar w:fldCharType="begin"/>
        </w:r>
        <w:r w:rsidR="003B40F2">
          <w:rPr>
            <w:noProof/>
            <w:webHidden/>
          </w:rPr>
          <w:instrText xml:space="preserve"> PAGEREF _Toc380658511 \h </w:instrText>
        </w:r>
        <w:r>
          <w:rPr>
            <w:noProof/>
            <w:webHidden/>
          </w:rPr>
        </w:r>
        <w:r>
          <w:rPr>
            <w:noProof/>
            <w:webHidden/>
          </w:rPr>
          <w:fldChar w:fldCharType="separate"/>
        </w:r>
        <w:r w:rsidR="003B40F2">
          <w:rPr>
            <w:noProof/>
            <w:webHidden/>
          </w:rPr>
          <w:t>15</w:t>
        </w:r>
        <w:r>
          <w:rPr>
            <w:noProof/>
            <w:webHidden/>
          </w:rPr>
          <w:fldChar w:fldCharType="end"/>
        </w:r>
      </w:hyperlink>
    </w:p>
    <w:p w:rsidR="003B40F2" w:rsidRDefault="00167BC9" w:rsidP="003B40F2">
      <w:pPr>
        <w:pStyle w:val="TOC2"/>
        <w:ind w:left="426"/>
        <w:rPr>
          <w:rFonts w:asciiTheme="minorHAnsi" w:eastAsiaTheme="minorEastAsia" w:hAnsiTheme="minorHAnsi" w:cstheme="minorBidi"/>
          <w:noProof/>
          <w:sz w:val="22"/>
          <w:szCs w:val="22"/>
          <w:lang w:eastAsia="en-AU"/>
        </w:rPr>
      </w:pPr>
      <w:hyperlink w:anchor="_Toc380658512" w:history="1">
        <w:r w:rsidR="003B40F2" w:rsidRPr="00D64998">
          <w:rPr>
            <w:rStyle w:val="Hyperlink"/>
            <w:noProof/>
          </w:rPr>
          <w:t>Forms and reports</w:t>
        </w:r>
        <w:r w:rsidR="003B40F2">
          <w:rPr>
            <w:noProof/>
            <w:webHidden/>
          </w:rPr>
          <w:tab/>
        </w:r>
        <w:r>
          <w:rPr>
            <w:noProof/>
            <w:webHidden/>
          </w:rPr>
          <w:fldChar w:fldCharType="begin"/>
        </w:r>
        <w:r w:rsidR="003B40F2">
          <w:rPr>
            <w:noProof/>
            <w:webHidden/>
          </w:rPr>
          <w:instrText xml:space="preserve"> PAGEREF _Toc380658512 \h </w:instrText>
        </w:r>
        <w:r>
          <w:rPr>
            <w:noProof/>
            <w:webHidden/>
          </w:rPr>
        </w:r>
        <w:r>
          <w:rPr>
            <w:noProof/>
            <w:webHidden/>
          </w:rPr>
          <w:fldChar w:fldCharType="separate"/>
        </w:r>
        <w:r w:rsidR="003B40F2">
          <w:rPr>
            <w:noProof/>
            <w:webHidden/>
          </w:rPr>
          <w:t>18</w:t>
        </w:r>
        <w:r>
          <w:rPr>
            <w:noProof/>
            <w:webHidden/>
          </w:rPr>
          <w:fldChar w:fldCharType="end"/>
        </w:r>
      </w:hyperlink>
    </w:p>
    <w:p w:rsidR="003B40F2" w:rsidRDefault="00167BC9" w:rsidP="003B40F2">
      <w:pPr>
        <w:pStyle w:val="TOC2"/>
        <w:ind w:left="426"/>
        <w:rPr>
          <w:rFonts w:asciiTheme="minorHAnsi" w:eastAsiaTheme="minorEastAsia" w:hAnsiTheme="minorHAnsi" w:cstheme="minorBidi"/>
          <w:noProof/>
          <w:sz w:val="22"/>
          <w:szCs w:val="22"/>
          <w:lang w:eastAsia="en-AU"/>
        </w:rPr>
      </w:pPr>
      <w:hyperlink w:anchor="_Toc380658513" w:history="1">
        <w:r w:rsidR="003B40F2" w:rsidRPr="00D64998">
          <w:rPr>
            <w:rStyle w:val="Hyperlink"/>
            <w:noProof/>
          </w:rPr>
          <w:t>Emails</w:t>
        </w:r>
        <w:r w:rsidR="003B40F2">
          <w:rPr>
            <w:noProof/>
            <w:webHidden/>
          </w:rPr>
          <w:tab/>
        </w:r>
        <w:r>
          <w:rPr>
            <w:noProof/>
            <w:webHidden/>
          </w:rPr>
          <w:fldChar w:fldCharType="begin"/>
        </w:r>
        <w:r w:rsidR="003B40F2">
          <w:rPr>
            <w:noProof/>
            <w:webHidden/>
          </w:rPr>
          <w:instrText xml:space="preserve"> PAGEREF _Toc380658513 \h </w:instrText>
        </w:r>
        <w:r>
          <w:rPr>
            <w:noProof/>
            <w:webHidden/>
          </w:rPr>
        </w:r>
        <w:r>
          <w:rPr>
            <w:noProof/>
            <w:webHidden/>
          </w:rPr>
          <w:fldChar w:fldCharType="separate"/>
        </w:r>
        <w:r w:rsidR="003B40F2">
          <w:rPr>
            <w:noProof/>
            <w:webHidden/>
          </w:rPr>
          <w:t>22</w:t>
        </w:r>
        <w:r>
          <w:rPr>
            <w:noProof/>
            <w:webHidden/>
          </w:rPr>
          <w:fldChar w:fldCharType="end"/>
        </w:r>
      </w:hyperlink>
    </w:p>
    <w:p w:rsidR="003B40F2" w:rsidRDefault="00167BC9" w:rsidP="003B40F2">
      <w:pPr>
        <w:pStyle w:val="TOC2"/>
        <w:ind w:left="426"/>
        <w:rPr>
          <w:rFonts w:asciiTheme="minorHAnsi" w:eastAsiaTheme="minorEastAsia" w:hAnsiTheme="minorHAnsi" w:cstheme="minorBidi"/>
          <w:noProof/>
          <w:sz w:val="22"/>
          <w:szCs w:val="22"/>
          <w:lang w:eastAsia="en-AU"/>
        </w:rPr>
      </w:pPr>
      <w:hyperlink w:anchor="_Toc380658514" w:history="1">
        <w:r w:rsidR="003B40F2" w:rsidRPr="00D64998">
          <w:rPr>
            <w:rStyle w:val="Hyperlink"/>
            <w:noProof/>
          </w:rPr>
          <w:t>Mobile phones</w:t>
        </w:r>
        <w:r w:rsidR="003B40F2">
          <w:rPr>
            <w:noProof/>
            <w:webHidden/>
          </w:rPr>
          <w:tab/>
        </w:r>
        <w:r>
          <w:rPr>
            <w:noProof/>
            <w:webHidden/>
          </w:rPr>
          <w:fldChar w:fldCharType="begin"/>
        </w:r>
        <w:r w:rsidR="003B40F2">
          <w:rPr>
            <w:noProof/>
            <w:webHidden/>
          </w:rPr>
          <w:instrText xml:space="preserve"> PAGEREF _Toc380658514 \h </w:instrText>
        </w:r>
        <w:r>
          <w:rPr>
            <w:noProof/>
            <w:webHidden/>
          </w:rPr>
        </w:r>
        <w:r>
          <w:rPr>
            <w:noProof/>
            <w:webHidden/>
          </w:rPr>
          <w:fldChar w:fldCharType="separate"/>
        </w:r>
        <w:r w:rsidR="003B40F2">
          <w:rPr>
            <w:noProof/>
            <w:webHidden/>
          </w:rPr>
          <w:t>25</w:t>
        </w:r>
        <w:r>
          <w:rPr>
            <w:noProof/>
            <w:webHidden/>
          </w:rPr>
          <w:fldChar w:fldCharType="end"/>
        </w:r>
      </w:hyperlink>
    </w:p>
    <w:p w:rsidR="003B40F2" w:rsidRDefault="00167BC9" w:rsidP="003B40F2">
      <w:pPr>
        <w:pStyle w:val="TOC2"/>
        <w:ind w:left="426"/>
        <w:rPr>
          <w:rFonts w:asciiTheme="minorHAnsi" w:eastAsiaTheme="minorEastAsia" w:hAnsiTheme="minorHAnsi" w:cstheme="minorBidi"/>
          <w:noProof/>
          <w:sz w:val="22"/>
          <w:szCs w:val="22"/>
          <w:lang w:eastAsia="en-AU"/>
        </w:rPr>
      </w:pPr>
      <w:hyperlink w:anchor="_Toc380658515" w:history="1">
        <w:r w:rsidR="003B40F2" w:rsidRPr="00D64998">
          <w:rPr>
            <w:rStyle w:val="Hyperlink"/>
            <w:noProof/>
          </w:rPr>
          <w:t>Seeing things from other angles</w:t>
        </w:r>
        <w:r w:rsidR="003B40F2">
          <w:rPr>
            <w:noProof/>
            <w:webHidden/>
          </w:rPr>
          <w:tab/>
        </w:r>
        <w:r>
          <w:rPr>
            <w:noProof/>
            <w:webHidden/>
          </w:rPr>
          <w:fldChar w:fldCharType="begin"/>
        </w:r>
        <w:r w:rsidR="003B40F2">
          <w:rPr>
            <w:noProof/>
            <w:webHidden/>
          </w:rPr>
          <w:instrText xml:space="preserve"> PAGEREF _Toc380658515 \h </w:instrText>
        </w:r>
        <w:r>
          <w:rPr>
            <w:noProof/>
            <w:webHidden/>
          </w:rPr>
        </w:r>
        <w:r>
          <w:rPr>
            <w:noProof/>
            <w:webHidden/>
          </w:rPr>
          <w:fldChar w:fldCharType="separate"/>
        </w:r>
        <w:r w:rsidR="003B40F2">
          <w:rPr>
            <w:noProof/>
            <w:webHidden/>
          </w:rPr>
          <w:t>28</w:t>
        </w:r>
        <w:r>
          <w:rPr>
            <w:noProof/>
            <w:webHidden/>
          </w:rPr>
          <w:fldChar w:fldCharType="end"/>
        </w:r>
      </w:hyperlink>
    </w:p>
    <w:p w:rsidR="003B40F2" w:rsidRDefault="00167BC9" w:rsidP="003B40F2">
      <w:pPr>
        <w:pStyle w:val="TOC2"/>
        <w:ind w:left="426"/>
        <w:rPr>
          <w:rFonts w:asciiTheme="minorHAnsi" w:eastAsiaTheme="minorEastAsia" w:hAnsiTheme="minorHAnsi" w:cstheme="minorBidi"/>
          <w:noProof/>
          <w:sz w:val="22"/>
          <w:szCs w:val="22"/>
          <w:lang w:eastAsia="en-AU"/>
        </w:rPr>
      </w:pPr>
      <w:hyperlink w:anchor="_Toc380658516" w:history="1">
        <w:r w:rsidR="003B40F2" w:rsidRPr="00D64998">
          <w:rPr>
            <w:rStyle w:val="Hyperlink"/>
            <w:noProof/>
          </w:rPr>
          <w:t>Assignment 1</w:t>
        </w:r>
        <w:r w:rsidR="003B40F2">
          <w:rPr>
            <w:noProof/>
            <w:webHidden/>
          </w:rPr>
          <w:tab/>
        </w:r>
        <w:r>
          <w:rPr>
            <w:noProof/>
            <w:webHidden/>
          </w:rPr>
          <w:fldChar w:fldCharType="begin"/>
        </w:r>
        <w:r w:rsidR="003B40F2">
          <w:rPr>
            <w:noProof/>
            <w:webHidden/>
          </w:rPr>
          <w:instrText xml:space="preserve"> PAGEREF _Toc380658516 \h </w:instrText>
        </w:r>
        <w:r>
          <w:rPr>
            <w:noProof/>
            <w:webHidden/>
          </w:rPr>
        </w:r>
        <w:r>
          <w:rPr>
            <w:noProof/>
            <w:webHidden/>
          </w:rPr>
          <w:fldChar w:fldCharType="separate"/>
        </w:r>
        <w:r w:rsidR="003B40F2">
          <w:rPr>
            <w:noProof/>
            <w:webHidden/>
          </w:rPr>
          <w:t>30</w:t>
        </w:r>
        <w:r>
          <w:rPr>
            <w:noProof/>
            <w:webHidden/>
          </w:rPr>
          <w:fldChar w:fldCharType="end"/>
        </w:r>
      </w:hyperlink>
    </w:p>
    <w:p w:rsidR="003B40F2" w:rsidRDefault="00167BC9">
      <w:pPr>
        <w:pStyle w:val="TOC1"/>
        <w:rPr>
          <w:rFonts w:asciiTheme="minorHAnsi" w:eastAsiaTheme="minorEastAsia" w:hAnsiTheme="minorHAnsi" w:cstheme="minorBidi"/>
          <w:b w:val="0"/>
          <w:sz w:val="22"/>
          <w:szCs w:val="22"/>
          <w:lang w:eastAsia="en-AU"/>
        </w:rPr>
      </w:pPr>
      <w:hyperlink w:anchor="_Toc380658517" w:history="1">
        <w:r w:rsidR="003B40F2" w:rsidRPr="00D64998">
          <w:rPr>
            <w:rStyle w:val="Hyperlink"/>
          </w:rPr>
          <w:t>Section 2</w:t>
        </w:r>
        <w:r w:rsidR="003B40F2">
          <w:rPr>
            <w:rStyle w:val="Hyperlink"/>
          </w:rPr>
          <w:t xml:space="preserve"> </w:t>
        </w:r>
      </w:hyperlink>
      <w:hyperlink w:anchor="_Toc380658518" w:history="1">
        <w:r w:rsidR="003B40F2" w:rsidRPr="00D64998">
          <w:rPr>
            <w:rStyle w:val="Hyperlink"/>
          </w:rPr>
          <w:t>Working  in teams</w:t>
        </w:r>
        <w:r w:rsidR="003B40F2">
          <w:rPr>
            <w:webHidden/>
          </w:rPr>
          <w:tab/>
        </w:r>
        <w:r>
          <w:rPr>
            <w:webHidden/>
          </w:rPr>
          <w:fldChar w:fldCharType="begin"/>
        </w:r>
        <w:r w:rsidR="003B40F2">
          <w:rPr>
            <w:webHidden/>
          </w:rPr>
          <w:instrText xml:space="preserve"> PAGEREF _Toc380658518 \h </w:instrText>
        </w:r>
        <w:r>
          <w:rPr>
            <w:webHidden/>
          </w:rPr>
        </w:r>
        <w:r>
          <w:rPr>
            <w:webHidden/>
          </w:rPr>
          <w:fldChar w:fldCharType="separate"/>
        </w:r>
        <w:r w:rsidR="003B40F2">
          <w:rPr>
            <w:webHidden/>
          </w:rPr>
          <w:t>31</w:t>
        </w:r>
        <w:r>
          <w:rPr>
            <w:webHidden/>
          </w:rPr>
          <w:fldChar w:fldCharType="end"/>
        </w:r>
      </w:hyperlink>
    </w:p>
    <w:p w:rsidR="003B40F2" w:rsidRDefault="00167BC9" w:rsidP="003B40F2">
      <w:pPr>
        <w:pStyle w:val="TOC2"/>
        <w:ind w:left="426"/>
        <w:rPr>
          <w:rFonts w:asciiTheme="minorHAnsi" w:eastAsiaTheme="minorEastAsia" w:hAnsiTheme="minorHAnsi" w:cstheme="minorBidi"/>
          <w:noProof/>
          <w:sz w:val="22"/>
          <w:szCs w:val="22"/>
          <w:lang w:eastAsia="en-AU"/>
        </w:rPr>
      </w:pPr>
      <w:hyperlink w:anchor="_Toc380658519" w:history="1">
        <w:r w:rsidR="003B40F2" w:rsidRPr="00D64998">
          <w:rPr>
            <w:rStyle w:val="Hyperlink"/>
            <w:noProof/>
          </w:rPr>
          <w:t>Overview</w:t>
        </w:r>
        <w:r w:rsidR="003B40F2">
          <w:rPr>
            <w:noProof/>
            <w:webHidden/>
          </w:rPr>
          <w:tab/>
        </w:r>
        <w:r>
          <w:rPr>
            <w:noProof/>
            <w:webHidden/>
          </w:rPr>
          <w:fldChar w:fldCharType="begin"/>
        </w:r>
        <w:r w:rsidR="003B40F2">
          <w:rPr>
            <w:noProof/>
            <w:webHidden/>
          </w:rPr>
          <w:instrText xml:space="preserve"> PAGEREF _Toc380658519 \h </w:instrText>
        </w:r>
        <w:r>
          <w:rPr>
            <w:noProof/>
            <w:webHidden/>
          </w:rPr>
        </w:r>
        <w:r>
          <w:rPr>
            <w:noProof/>
            <w:webHidden/>
          </w:rPr>
          <w:fldChar w:fldCharType="separate"/>
        </w:r>
        <w:r w:rsidR="003B40F2">
          <w:rPr>
            <w:noProof/>
            <w:webHidden/>
          </w:rPr>
          <w:t>33</w:t>
        </w:r>
        <w:r>
          <w:rPr>
            <w:noProof/>
            <w:webHidden/>
          </w:rPr>
          <w:fldChar w:fldCharType="end"/>
        </w:r>
      </w:hyperlink>
    </w:p>
    <w:p w:rsidR="003B40F2" w:rsidRDefault="00167BC9" w:rsidP="003B40F2">
      <w:pPr>
        <w:pStyle w:val="TOC2"/>
        <w:ind w:left="426"/>
        <w:rPr>
          <w:rFonts w:asciiTheme="minorHAnsi" w:eastAsiaTheme="minorEastAsia" w:hAnsiTheme="minorHAnsi" w:cstheme="minorBidi"/>
          <w:noProof/>
          <w:sz w:val="22"/>
          <w:szCs w:val="22"/>
          <w:lang w:eastAsia="en-AU"/>
        </w:rPr>
      </w:pPr>
      <w:hyperlink w:anchor="_Toc380658520" w:history="1">
        <w:r w:rsidR="003B40F2" w:rsidRPr="00D64998">
          <w:rPr>
            <w:rStyle w:val="Hyperlink"/>
            <w:noProof/>
          </w:rPr>
          <w:t>Features of a good team</w:t>
        </w:r>
        <w:r w:rsidR="003B40F2">
          <w:rPr>
            <w:noProof/>
            <w:webHidden/>
          </w:rPr>
          <w:tab/>
        </w:r>
        <w:r>
          <w:rPr>
            <w:noProof/>
            <w:webHidden/>
          </w:rPr>
          <w:fldChar w:fldCharType="begin"/>
        </w:r>
        <w:r w:rsidR="003B40F2">
          <w:rPr>
            <w:noProof/>
            <w:webHidden/>
          </w:rPr>
          <w:instrText xml:space="preserve"> PAGEREF _Toc380658520 \h </w:instrText>
        </w:r>
        <w:r>
          <w:rPr>
            <w:noProof/>
            <w:webHidden/>
          </w:rPr>
        </w:r>
        <w:r>
          <w:rPr>
            <w:noProof/>
            <w:webHidden/>
          </w:rPr>
          <w:fldChar w:fldCharType="separate"/>
        </w:r>
        <w:r w:rsidR="003B40F2">
          <w:rPr>
            <w:noProof/>
            <w:webHidden/>
          </w:rPr>
          <w:t>34</w:t>
        </w:r>
        <w:r>
          <w:rPr>
            <w:noProof/>
            <w:webHidden/>
          </w:rPr>
          <w:fldChar w:fldCharType="end"/>
        </w:r>
      </w:hyperlink>
    </w:p>
    <w:p w:rsidR="003B40F2" w:rsidRDefault="00167BC9" w:rsidP="003B40F2">
      <w:pPr>
        <w:pStyle w:val="TOC2"/>
        <w:ind w:left="426"/>
        <w:rPr>
          <w:rFonts w:asciiTheme="minorHAnsi" w:eastAsiaTheme="minorEastAsia" w:hAnsiTheme="minorHAnsi" w:cstheme="minorBidi"/>
          <w:noProof/>
          <w:sz w:val="22"/>
          <w:szCs w:val="22"/>
          <w:lang w:eastAsia="en-AU"/>
        </w:rPr>
      </w:pPr>
      <w:hyperlink w:anchor="_Toc380658521" w:history="1">
        <w:r w:rsidR="003B40F2" w:rsidRPr="00D64998">
          <w:rPr>
            <w:rStyle w:val="Hyperlink"/>
            <w:noProof/>
          </w:rPr>
          <w:t>Being a good team player</w:t>
        </w:r>
        <w:r w:rsidR="003B40F2">
          <w:rPr>
            <w:noProof/>
            <w:webHidden/>
          </w:rPr>
          <w:tab/>
        </w:r>
        <w:r>
          <w:rPr>
            <w:noProof/>
            <w:webHidden/>
          </w:rPr>
          <w:fldChar w:fldCharType="begin"/>
        </w:r>
        <w:r w:rsidR="003B40F2">
          <w:rPr>
            <w:noProof/>
            <w:webHidden/>
          </w:rPr>
          <w:instrText xml:space="preserve"> PAGEREF _Toc380658521 \h </w:instrText>
        </w:r>
        <w:r>
          <w:rPr>
            <w:noProof/>
            <w:webHidden/>
          </w:rPr>
        </w:r>
        <w:r>
          <w:rPr>
            <w:noProof/>
            <w:webHidden/>
          </w:rPr>
          <w:fldChar w:fldCharType="separate"/>
        </w:r>
        <w:r w:rsidR="003B40F2">
          <w:rPr>
            <w:noProof/>
            <w:webHidden/>
          </w:rPr>
          <w:t>36</w:t>
        </w:r>
        <w:r>
          <w:rPr>
            <w:noProof/>
            <w:webHidden/>
          </w:rPr>
          <w:fldChar w:fldCharType="end"/>
        </w:r>
      </w:hyperlink>
    </w:p>
    <w:p w:rsidR="003B40F2" w:rsidRDefault="00167BC9" w:rsidP="003B40F2">
      <w:pPr>
        <w:pStyle w:val="TOC2"/>
        <w:ind w:left="426"/>
        <w:rPr>
          <w:rFonts w:asciiTheme="minorHAnsi" w:eastAsiaTheme="minorEastAsia" w:hAnsiTheme="minorHAnsi" w:cstheme="minorBidi"/>
          <w:noProof/>
          <w:sz w:val="22"/>
          <w:szCs w:val="22"/>
          <w:lang w:eastAsia="en-AU"/>
        </w:rPr>
      </w:pPr>
      <w:hyperlink w:anchor="_Toc380658522" w:history="1">
        <w:r w:rsidR="003B40F2" w:rsidRPr="00D64998">
          <w:rPr>
            <w:rStyle w:val="Hyperlink"/>
            <w:noProof/>
          </w:rPr>
          <w:t>Giving and receiving feedback</w:t>
        </w:r>
        <w:r w:rsidR="003B40F2">
          <w:rPr>
            <w:noProof/>
            <w:webHidden/>
          </w:rPr>
          <w:tab/>
        </w:r>
        <w:r>
          <w:rPr>
            <w:noProof/>
            <w:webHidden/>
          </w:rPr>
          <w:fldChar w:fldCharType="begin"/>
        </w:r>
        <w:r w:rsidR="003B40F2">
          <w:rPr>
            <w:noProof/>
            <w:webHidden/>
          </w:rPr>
          <w:instrText xml:space="preserve"> PAGEREF _Toc380658522 \h </w:instrText>
        </w:r>
        <w:r>
          <w:rPr>
            <w:noProof/>
            <w:webHidden/>
          </w:rPr>
        </w:r>
        <w:r>
          <w:rPr>
            <w:noProof/>
            <w:webHidden/>
          </w:rPr>
          <w:fldChar w:fldCharType="separate"/>
        </w:r>
        <w:r w:rsidR="003B40F2">
          <w:rPr>
            <w:noProof/>
            <w:webHidden/>
          </w:rPr>
          <w:t>40</w:t>
        </w:r>
        <w:r>
          <w:rPr>
            <w:noProof/>
            <w:webHidden/>
          </w:rPr>
          <w:fldChar w:fldCharType="end"/>
        </w:r>
      </w:hyperlink>
    </w:p>
    <w:p w:rsidR="003B40F2" w:rsidRDefault="00167BC9" w:rsidP="003B40F2">
      <w:pPr>
        <w:pStyle w:val="TOC2"/>
        <w:ind w:left="426"/>
        <w:rPr>
          <w:rFonts w:asciiTheme="minorHAnsi" w:eastAsiaTheme="minorEastAsia" w:hAnsiTheme="minorHAnsi" w:cstheme="minorBidi"/>
          <w:noProof/>
          <w:sz w:val="22"/>
          <w:szCs w:val="22"/>
          <w:lang w:eastAsia="en-AU"/>
        </w:rPr>
      </w:pPr>
      <w:hyperlink w:anchor="_Toc380658523" w:history="1">
        <w:r w:rsidR="003B40F2" w:rsidRPr="00D64998">
          <w:rPr>
            <w:rStyle w:val="Hyperlink"/>
            <w:noProof/>
          </w:rPr>
          <w:t>Assignment 2</w:t>
        </w:r>
        <w:r w:rsidR="003B40F2">
          <w:rPr>
            <w:noProof/>
            <w:webHidden/>
          </w:rPr>
          <w:tab/>
        </w:r>
        <w:r>
          <w:rPr>
            <w:noProof/>
            <w:webHidden/>
          </w:rPr>
          <w:fldChar w:fldCharType="begin"/>
        </w:r>
        <w:r w:rsidR="003B40F2">
          <w:rPr>
            <w:noProof/>
            <w:webHidden/>
          </w:rPr>
          <w:instrText xml:space="preserve"> PAGEREF _Toc380658523 \h </w:instrText>
        </w:r>
        <w:r>
          <w:rPr>
            <w:noProof/>
            <w:webHidden/>
          </w:rPr>
        </w:r>
        <w:r>
          <w:rPr>
            <w:noProof/>
            <w:webHidden/>
          </w:rPr>
          <w:fldChar w:fldCharType="separate"/>
        </w:r>
        <w:r w:rsidR="003B40F2">
          <w:rPr>
            <w:noProof/>
            <w:webHidden/>
          </w:rPr>
          <w:t>43</w:t>
        </w:r>
        <w:r>
          <w:rPr>
            <w:noProof/>
            <w:webHidden/>
          </w:rPr>
          <w:fldChar w:fldCharType="end"/>
        </w:r>
      </w:hyperlink>
    </w:p>
    <w:p w:rsidR="007A7467" w:rsidRDefault="00167BC9" w:rsidP="00C23524">
      <w:pPr>
        <w:rPr>
          <w:rFonts w:cs="Arial"/>
          <w:b/>
          <w:sz w:val="32"/>
          <w:szCs w:val="32"/>
        </w:rPr>
      </w:pPr>
      <w:r>
        <w:rPr>
          <w:rFonts w:cs="Arial"/>
          <w:b/>
          <w:sz w:val="32"/>
          <w:szCs w:val="32"/>
        </w:rPr>
        <w:fldChar w:fldCharType="end"/>
      </w:r>
    </w:p>
    <w:p w:rsidR="00E218EF" w:rsidRDefault="00E218EF">
      <w:pPr>
        <w:spacing w:before="0" w:line="240" w:lineRule="auto"/>
        <w:rPr>
          <w:rFonts w:cs="Arial"/>
          <w:b/>
          <w:sz w:val="32"/>
          <w:szCs w:val="32"/>
        </w:rPr>
      </w:pPr>
      <w:r>
        <w:rPr>
          <w:rFonts w:cs="Arial"/>
          <w:b/>
          <w:sz w:val="32"/>
          <w:szCs w:val="32"/>
        </w:rPr>
        <w:br w:type="page"/>
      </w:r>
    </w:p>
    <w:p w:rsidR="00E218EF" w:rsidRDefault="00E218EF">
      <w:pPr>
        <w:spacing w:before="0" w:line="240" w:lineRule="auto"/>
        <w:rPr>
          <w:rFonts w:cs="Arial"/>
          <w:b/>
          <w:sz w:val="32"/>
          <w:szCs w:val="32"/>
        </w:rPr>
      </w:pPr>
      <w:r>
        <w:rPr>
          <w:rFonts w:cs="Arial"/>
          <w:b/>
          <w:sz w:val="32"/>
          <w:szCs w:val="32"/>
        </w:rPr>
        <w:lastRenderedPageBreak/>
        <w:br w:type="page"/>
      </w:r>
    </w:p>
    <w:p w:rsidR="007A7467" w:rsidRPr="009451CC" w:rsidRDefault="007A7467" w:rsidP="00C23524">
      <w:pPr>
        <w:rPr>
          <w:rFonts w:cs="Arial"/>
          <w:b/>
          <w:sz w:val="32"/>
          <w:szCs w:val="32"/>
        </w:rPr>
        <w:sectPr w:rsidR="007A7467" w:rsidRPr="009451CC" w:rsidSect="00972A66">
          <w:headerReference w:type="default" r:id="rId21"/>
          <w:footerReference w:type="default" r:id="rId22"/>
          <w:pgSz w:w="11906" w:h="16838" w:code="9"/>
          <w:pgMar w:top="1418" w:right="1418" w:bottom="1418" w:left="1418" w:header="709" w:footer="709" w:gutter="0"/>
          <w:cols w:space="708"/>
          <w:docGrid w:linePitch="360"/>
        </w:sectPr>
      </w:pPr>
    </w:p>
    <w:tbl>
      <w:tblPr>
        <w:tblW w:w="0" w:type="auto"/>
        <w:shd w:val="clear" w:color="auto" w:fill="FFCC99"/>
        <w:tblLook w:val="04A0"/>
      </w:tblPr>
      <w:tblGrid>
        <w:gridCol w:w="9242"/>
      </w:tblGrid>
      <w:tr w:rsidR="00A5034B" w:rsidTr="00A5034B">
        <w:tc>
          <w:tcPr>
            <w:tcW w:w="9242" w:type="dxa"/>
            <w:shd w:val="clear" w:color="auto" w:fill="FFCC99"/>
            <w:hideMark/>
          </w:tcPr>
          <w:p w:rsidR="00A5034B" w:rsidRDefault="00A5034B">
            <w:pPr>
              <w:pStyle w:val="Heading2"/>
              <w:rPr>
                <w:rFonts w:eastAsiaTheme="minorEastAsia"/>
              </w:rPr>
            </w:pPr>
            <w:bookmarkStart w:id="45" w:name="_Toc341169978"/>
            <w:bookmarkStart w:id="46" w:name="_Toc345423667"/>
            <w:bookmarkStart w:id="47" w:name="_Toc356631738"/>
            <w:bookmarkStart w:id="48" w:name="_Toc361135289"/>
            <w:bookmarkStart w:id="49" w:name="_Toc380658504"/>
            <w:r>
              <w:rPr>
                <w:rFonts w:eastAsiaTheme="minorEastAsia"/>
              </w:rPr>
              <w:lastRenderedPageBreak/>
              <w:t>Introduction</w:t>
            </w:r>
            <w:bookmarkEnd w:id="45"/>
            <w:bookmarkEnd w:id="46"/>
            <w:bookmarkEnd w:id="47"/>
            <w:bookmarkEnd w:id="48"/>
            <w:bookmarkEnd w:id="49"/>
          </w:p>
        </w:tc>
      </w:tr>
    </w:tbl>
    <w:p w:rsidR="00B83D7D" w:rsidRPr="0073427E" w:rsidRDefault="00B83D7D" w:rsidP="00B83D7D">
      <w:pPr>
        <w:spacing w:before="360"/>
        <w:rPr>
          <w:color w:val="000000" w:themeColor="text1"/>
        </w:rPr>
      </w:pPr>
      <w:r w:rsidRPr="0073427E">
        <w:rPr>
          <w:noProof/>
          <w:color w:val="000000" w:themeColor="text1"/>
          <w:lang w:eastAsia="en-AU"/>
        </w:rPr>
        <w:drawing>
          <wp:anchor distT="0" distB="0" distL="114300" distR="114300" simplePos="0" relativeHeight="251928064" behindDoc="1" locked="0" layoutInCell="1" allowOverlap="1">
            <wp:simplePos x="0" y="0"/>
            <wp:positionH relativeFrom="column">
              <wp:posOffset>3601720</wp:posOffset>
            </wp:positionH>
            <wp:positionV relativeFrom="paragraph">
              <wp:posOffset>287020</wp:posOffset>
            </wp:positionV>
            <wp:extent cx="2179955" cy="2817495"/>
            <wp:effectExtent l="19050" t="19050" r="10795" b="20955"/>
            <wp:wrapTight wrapText="bothSides">
              <wp:wrapPolygon edited="0">
                <wp:start x="-189" y="-146"/>
                <wp:lineTo x="-189" y="21761"/>
                <wp:lineTo x="21707" y="21761"/>
                <wp:lineTo x="21707" y="-146"/>
                <wp:lineTo x="-189" y="-146"/>
              </wp:wrapPolygon>
            </wp:wrapTight>
            <wp:docPr id="490" name="Picture 2" descr="cartoon_1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rtoon_1a.jpg"/>
                    <pic:cNvPicPr/>
                  </pic:nvPicPr>
                  <pic:blipFill>
                    <a:blip r:embed="rId23" cstate="print"/>
                    <a:stretch>
                      <a:fillRect/>
                    </a:stretch>
                  </pic:blipFill>
                  <pic:spPr>
                    <a:xfrm>
                      <a:off x="0" y="0"/>
                      <a:ext cx="2179955" cy="2817495"/>
                    </a:xfrm>
                    <a:prstGeom prst="rect">
                      <a:avLst/>
                    </a:prstGeom>
                    <a:ln>
                      <a:solidFill>
                        <a:schemeClr val="accent1"/>
                      </a:solidFill>
                    </a:ln>
                  </pic:spPr>
                </pic:pic>
              </a:graphicData>
            </a:graphic>
          </wp:anchor>
        </w:drawing>
      </w:r>
      <w:r w:rsidRPr="0073427E">
        <w:rPr>
          <w:color w:val="000000" w:themeColor="text1"/>
        </w:rPr>
        <w:t xml:space="preserve">As every employee knows, one of the most fundamental characteristics of a happy and productive workplace is good communication. </w:t>
      </w:r>
    </w:p>
    <w:p w:rsidR="00B83D7D" w:rsidRPr="0073427E" w:rsidRDefault="00B83D7D" w:rsidP="00B83D7D">
      <w:pPr>
        <w:rPr>
          <w:color w:val="000000" w:themeColor="text1"/>
        </w:rPr>
      </w:pPr>
      <w:r w:rsidRPr="0073427E">
        <w:rPr>
          <w:color w:val="000000" w:themeColor="text1"/>
        </w:rPr>
        <w:t xml:space="preserve">When everyone is on the same wavelength and working towards the same goals, you’re much less likely to have mistakes, accidents or disagreements. </w:t>
      </w:r>
    </w:p>
    <w:p w:rsidR="00B83D7D" w:rsidRPr="0073427E" w:rsidRDefault="00B83D7D" w:rsidP="00B83D7D">
      <w:pPr>
        <w:rPr>
          <w:color w:val="000000" w:themeColor="text1"/>
        </w:rPr>
      </w:pPr>
      <w:r w:rsidRPr="0073427E">
        <w:rPr>
          <w:color w:val="000000" w:themeColor="text1"/>
        </w:rPr>
        <w:t>You’ll also avoid embarrassing misunderstandings, like the one shown in this cartoon.</w:t>
      </w:r>
    </w:p>
    <w:p w:rsidR="00B83D7D" w:rsidRPr="0073427E" w:rsidRDefault="00B83D7D" w:rsidP="00B83D7D">
      <w:pPr>
        <w:rPr>
          <w:color w:val="000000" w:themeColor="text1"/>
        </w:rPr>
      </w:pPr>
      <w:r w:rsidRPr="0073427E">
        <w:rPr>
          <w:noProof/>
          <w:color w:val="000000" w:themeColor="text1"/>
          <w:lang w:eastAsia="en-AU"/>
        </w:rPr>
        <w:drawing>
          <wp:anchor distT="0" distB="0" distL="114300" distR="114300" simplePos="0" relativeHeight="251926016" behindDoc="1" locked="0" layoutInCell="1" allowOverlap="1">
            <wp:simplePos x="0" y="0"/>
            <wp:positionH relativeFrom="column">
              <wp:posOffset>3591560</wp:posOffset>
            </wp:positionH>
            <wp:positionV relativeFrom="paragraph">
              <wp:posOffset>753745</wp:posOffset>
            </wp:positionV>
            <wp:extent cx="2181225" cy="2911475"/>
            <wp:effectExtent l="19050" t="19050" r="28575" b="22225"/>
            <wp:wrapTight wrapText="bothSides">
              <wp:wrapPolygon edited="0">
                <wp:start x="-189" y="-141"/>
                <wp:lineTo x="-189" y="21765"/>
                <wp:lineTo x="21883" y="21765"/>
                <wp:lineTo x="21883" y="-141"/>
                <wp:lineTo x="-189" y="-141"/>
              </wp:wrapPolygon>
            </wp:wrapTight>
            <wp:docPr id="486" name="Picture 452" descr="cartoon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rtoon_2.jpg"/>
                    <pic:cNvPicPr/>
                  </pic:nvPicPr>
                  <pic:blipFill>
                    <a:blip r:embed="rId24" cstate="print"/>
                    <a:stretch>
                      <a:fillRect/>
                    </a:stretch>
                  </pic:blipFill>
                  <pic:spPr>
                    <a:xfrm>
                      <a:off x="0" y="0"/>
                      <a:ext cx="2181225" cy="2911475"/>
                    </a:xfrm>
                    <a:prstGeom prst="rect">
                      <a:avLst/>
                    </a:prstGeom>
                    <a:ln w="9525">
                      <a:solidFill>
                        <a:schemeClr val="accent1"/>
                      </a:solidFill>
                    </a:ln>
                  </pic:spPr>
                </pic:pic>
              </a:graphicData>
            </a:graphic>
          </wp:anchor>
        </w:drawing>
      </w:r>
      <w:r w:rsidRPr="0073427E">
        <w:rPr>
          <w:color w:val="000000" w:themeColor="text1"/>
        </w:rPr>
        <w:t>In this unit, we’ll look at the different aspects of workplace communication. Once we’ve established what good communication is, we’ll apply those principles to teamwork and examine ways of improving the performance of a work group.</w:t>
      </w:r>
    </w:p>
    <w:p w:rsidR="00B83D7D" w:rsidRPr="0073427E" w:rsidRDefault="00B83D7D" w:rsidP="00B83D7D">
      <w:pPr>
        <w:rPr>
          <w:color w:val="000000" w:themeColor="text1"/>
        </w:rPr>
      </w:pPr>
      <w:r w:rsidRPr="0073427E">
        <w:rPr>
          <w:color w:val="000000" w:themeColor="text1"/>
        </w:rPr>
        <w:t xml:space="preserve">Your trainer may ask you to complete the unit </w:t>
      </w:r>
      <w:r w:rsidRPr="0073427E">
        <w:rPr>
          <w:i/>
          <w:color w:val="000000" w:themeColor="text1"/>
        </w:rPr>
        <w:t xml:space="preserve">Work documents </w:t>
      </w:r>
      <w:r w:rsidRPr="0073427E">
        <w:rPr>
          <w:color w:val="000000" w:themeColor="text1"/>
        </w:rPr>
        <w:t xml:space="preserve">in the same block of learning as this unit. </w:t>
      </w:r>
      <w:r w:rsidRPr="0073427E">
        <w:rPr>
          <w:rFonts w:cs="Calibri"/>
          <w:color w:val="000000" w:themeColor="text1"/>
        </w:rPr>
        <w:t>It covers</w:t>
      </w:r>
      <w:r w:rsidRPr="0073427E">
        <w:rPr>
          <w:rFonts w:cs="Calibri"/>
          <w:i/>
          <w:color w:val="000000" w:themeColor="text1"/>
        </w:rPr>
        <w:t xml:space="preserve"> </w:t>
      </w:r>
      <w:r w:rsidRPr="0073427E">
        <w:rPr>
          <w:color w:val="000000" w:themeColor="text1"/>
        </w:rPr>
        <w:t>communication at its most technical and precise – in the form of plans, specifications and standards.</w:t>
      </w:r>
    </w:p>
    <w:p w:rsidR="00B83D7D" w:rsidRPr="0073427E" w:rsidRDefault="00B83D7D" w:rsidP="00B83D7D">
      <w:pPr>
        <w:pStyle w:val="Heading3"/>
        <w:rPr>
          <w:color w:val="000000" w:themeColor="text1"/>
        </w:rPr>
      </w:pPr>
      <w:r w:rsidRPr="0073427E">
        <w:rPr>
          <w:color w:val="000000" w:themeColor="text1"/>
        </w:rPr>
        <w:t>Working through this unit</w:t>
      </w:r>
    </w:p>
    <w:p w:rsidR="00B83D7D" w:rsidRPr="0073427E" w:rsidRDefault="00B83D7D" w:rsidP="00B83D7D">
      <w:pPr>
        <w:rPr>
          <w:color w:val="000000" w:themeColor="text1"/>
        </w:rPr>
      </w:pPr>
      <w:r w:rsidRPr="0073427E">
        <w:rPr>
          <w:noProof/>
          <w:color w:val="000000" w:themeColor="text1"/>
          <w:lang w:eastAsia="en-AU"/>
        </w:rPr>
        <w:drawing>
          <wp:anchor distT="0" distB="0" distL="114300" distR="114300" simplePos="0" relativeHeight="251927040" behindDoc="1" locked="0" layoutInCell="1" allowOverlap="1">
            <wp:simplePos x="0" y="0"/>
            <wp:positionH relativeFrom="column">
              <wp:posOffset>80645</wp:posOffset>
            </wp:positionH>
            <wp:positionV relativeFrom="paragraph">
              <wp:posOffset>8890</wp:posOffset>
            </wp:positionV>
            <wp:extent cx="1074420" cy="925830"/>
            <wp:effectExtent l="19050" t="0" r="0" b="0"/>
            <wp:wrapTight wrapText="bothSides">
              <wp:wrapPolygon edited="0">
                <wp:start x="-383" y="0"/>
                <wp:lineTo x="-383" y="21333"/>
                <wp:lineTo x="21447" y="21333"/>
                <wp:lineTo x="21447" y="0"/>
                <wp:lineTo x="-383" y="0"/>
              </wp:wrapPolygon>
            </wp:wrapTight>
            <wp:docPr id="49" name="Picture 1" descr="thinking man"/>
            <wp:cNvGraphicFramePr/>
            <a:graphic xmlns:a="http://schemas.openxmlformats.org/drawingml/2006/main">
              <a:graphicData uri="http://schemas.openxmlformats.org/drawingml/2006/picture">
                <pic:pic xmlns:pic="http://schemas.openxmlformats.org/drawingml/2006/picture">
                  <pic:nvPicPr>
                    <pic:cNvPr id="0" name="Picture 2" descr="thinking man"/>
                    <pic:cNvPicPr>
                      <a:picLocks noChangeAspect="1" noChangeArrowheads="1"/>
                    </pic:cNvPicPr>
                  </pic:nvPicPr>
                  <pic:blipFill>
                    <a:blip r:embed="rId25" cstate="print"/>
                    <a:srcRect/>
                    <a:stretch>
                      <a:fillRect/>
                    </a:stretch>
                  </pic:blipFill>
                  <pic:spPr bwMode="auto">
                    <a:xfrm>
                      <a:off x="0" y="0"/>
                      <a:ext cx="1074420" cy="925830"/>
                    </a:xfrm>
                    <a:prstGeom prst="rect">
                      <a:avLst/>
                    </a:prstGeom>
                    <a:noFill/>
                  </pic:spPr>
                </pic:pic>
              </a:graphicData>
            </a:graphic>
          </wp:anchor>
        </w:drawing>
      </w:r>
      <w:r w:rsidRPr="0073427E">
        <w:rPr>
          <w:color w:val="000000" w:themeColor="text1"/>
        </w:rPr>
        <w:t>There are two sections in this unit:</w:t>
      </w:r>
    </w:p>
    <w:p w:rsidR="00B83D7D" w:rsidRPr="0073427E" w:rsidRDefault="00B83D7D" w:rsidP="00B83D7D">
      <w:pPr>
        <w:pStyle w:val="Bullets"/>
        <w:spacing w:before="240"/>
        <w:ind w:left="2410" w:hanging="2421"/>
        <w:rPr>
          <w:i/>
          <w:color w:val="000000" w:themeColor="text1"/>
        </w:rPr>
      </w:pPr>
      <w:r w:rsidRPr="0073427E">
        <w:rPr>
          <w:i/>
          <w:color w:val="000000" w:themeColor="text1"/>
        </w:rPr>
        <w:t>Communicating with others</w:t>
      </w:r>
    </w:p>
    <w:p w:rsidR="00B83D7D" w:rsidRPr="0073427E" w:rsidRDefault="00B83D7D" w:rsidP="00E218EF">
      <w:pPr>
        <w:pStyle w:val="Bullets"/>
        <w:ind w:left="2410" w:hanging="2421"/>
        <w:rPr>
          <w:i/>
          <w:color w:val="000000" w:themeColor="text1"/>
        </w:rPr>
      </w:pPr>
      <w:r w:rsidRPr="0073427E">
        <w:rPr>
          <w:i/>
          <w:color w:val="000000" w:themeColor="text1"/>
        </w:rPr>
        <w:t>Working in teams.</w:t>
      </w:r>
    </w:p>
    <w:p w:rsidR="00B83D7D" w:rsidRPr="0073427E" w:rsidRDefault="00B83D7D" w:rsidP="00B83D7D">
      <w:pPr>
        <w:rPr>
          <w:color w:val="000000" w:themeColor="text1"/>
        </w:rPr>
      </w:pPr>
      <w:r w:rsidRPr="0073427E">
        <w:rPr>
          <w:color w:val="000000" w:themeColor="text1"/>
        </w:rPr>
        <w:t xml:space="preserve">Each section contains an </w:t>
      </w:r>
      <w:r w:rsidRPr="0073427E">
        <w:rPr>
          <w:i/>
          <w:color w:val="000000" w:themeColor="text1"/>
        </w:rPr>
        <w:t>Overview</w:t>
      </w:r>
      <w:r w:rsidRPr="0073427E">
        <w:rPr>
          <w:color w:val="000000" w:themeColor="text1"/>
        </w:rPr>
        <w:t xml:space="preserve">, an </w:t>
      </w:r>
      <w:r w:rsidRPr="0073427E">
        <w:rPr>
          <w:i/>
          <w:color w:val="000000" w:themeColor="text1"/>
        </w:rPr>
        <w:t>Assignment</w:t>
      </w:r>
      <w:r w:rsidRPr="0073427E">
        <w:rPr>
          <w:color w:val="000000" w:themeColor="text1"/>
        </w:rPr>
        <w:t xml:space="preserve"> and </w:t>
      </w:r>
      <w:r w:rsidRPr="0073427E">
        <w:rPr>
          <w:i/>
          <w:color w:val="000000" w:themeColor="text1"/>
        </w:rPr>
        <w:t>Lessons</w:t>
      </w:r>
      <w:r w:rsidRPr="0073427E">
        <w:rPr>
          <w:color w:val="000000" w:themeColor="text1"/>
        </w:rPr>
        <w:t xml:space="preserve"> which cover the content material.</w:t>
      </w:r>
    </w:p>
    <w:p w:rsidR="007A7467" w:rsidRPr="001C1CC9" w:rsidRDefault="007A7467" w:rsidP="00811F2E">
      <w:pPr>
        <w:pStyle w:val="Heading5"/>
      </w:pPr>
      <w:r w:rsidRPr="001C1CC9">
        <w:t>Assignments</w:t>
      </w:r>
    </w:p>
    <w:p w:rsidR="007A7467" w:rsidRPr="009B5253" w:rsidRDefault="007A7467" w:rsidP="00C23524">
      <w:r w:rsidRPr="009B5253">
        <w:t>Your trainer may ask you to submit the assignments as part of your assessment evidence for the unit. You will find hard-copy templates for the</w:t>
      </w:r>
      <w:r w:rsidR="00A9699A">
        <w:t>se assignments in the separate W</w:t>
      </w:r>
      <w:r w:rsidRPr="009B5253">
        <w:t>orkbook.</w:t>
      </w:r>
    </w:p>
    <w:p w:rsidR="007A7467" w:rsidRPr="009B5253" w:rsidRDefault="007A7467" w:rsidP="00C23524">
      <w:pPr>
        <w:rPr>
          <w:color w:val="000000"/>
          <w:lang w:eastAsia="en-AU"/>
        </w:rPr>
      </w:pPr>
      <w:r w:rsidRPr="009B5253">
        <w:lastRenderedPageBreak/>
        <w:t xml:space="preserve">Electronic ‘Word’ templates of the assignments are available on the website for this resource, at: </w:t>
      </w:r>
      <w:hyperlink r:id="rId26" w:history="1">
        <w:r w:rsidR="00A82C14" w:rsidRPr="003C45CC">
          <w:rPr>
            <w:rStyle w:val="Hyperlink"/>
            <w:lang w:eastAsia="en-AU"/>
          </w:rPr>
          <w:t>www.kbcabinetmaking.com.au</w:t>
        </w:r>
      </w:hyperlink>
    </w:p>
    <w:p w:rsidR="007A7467" w:rsidRPr="009B5253" w:rsidRDefault="007A7467" w:rsidP="00811F2E">
      <w:pPr>
        <w:pStyle w:val="Heading5"/>
      </w:pPr>
      <w:r w:rsidRPr="009B5253">
        <w:t>Learning activities</w:t>
      </w:r>
    </w:p>
    <w:p w:rsidR="007A7467" w:rsidRPr="009B5253" w:rsidRDefault="007A7467" w:rsidP="00C23524">
      <w:r w:rsidRPr="009B5253">
        <w:t xml:space="preserve">Each of the lessons has a learning activity at the end. The Workbook for this unit contains all of the learning activities together with spaces for written answers. </w:t>
      </w:r>
    </w:p>
    <w:p w:rsidR="007A7467" w:rsidRDefault="007A7467" w:rsidP="00E2398C">
      <w:r w:rsidRPr="009B5253">
        <w:t>Again, you will find the learning activities on the website version, together with some interactive ‘Just for fun’ exercises.</w:t>
      </w:r>
      <w:r>
        <w:br w:type="page"/>
      </w:r>
    </w:p>
    <w:p w:rsidR="00A5034B" w:rsidRDefault="00A5034B" w:rsidP="00A5034B">
      <w:pPr>
        <w:spacing w:before="120"/>
      </w:pPr>
    </w:p>
    <w:p w:rsidR="00A5034B" w:rsidRDefault="00A5034B" w:rsidP="00A5034B">
      <w:pPr>
        <w:spacing w:before="120"/>
      </w:pPr>
      <w:r w:rsidRPr="00A5034B">
        <w:rPr>
          <w:noProof/>
          <w:lang w:eastAsia="en-AU"/>
        </w:rPr>
        <w:drawing>
          <wp:anchor distT="0" distB="0" distL="114300" distR="114300" simplePos="0" relativeHeight="251726336" behindDoc="1" locked="0" layoutInCell="1" allowOverlap="1">
            <wp:simplePos x="0" y="0"/>
            <wp:positionH relativeFrom="column">
              <wp:posOffset>4827905</wp:posOffset>
            </wp:positionH>
            <wp:positionV relativeFrom="paragraph">
              <wp:posOffset>156210</wp:posOffset>
            </wp:positionV>
            <wp:extent cx="2795270" cy="8017510"/>
            <wp:effectExtent l="19050" t="0" r="5080" b="0"/>
            <wp:wrapTight wrapText="bothSides">
              <wp:wrapPolygon edited="0">
                <wp:start x="-147" y="0"/>
                <wp:lineTo x="-147" y="21556"/>
                <wp:lineTo x="21639" y="21556"/>
                <wp:lineTo x="21639" y="0"/>
                <wp:lineTo x="-147" y="0"/>
              </wp:wrapPolygon>
            </wp:wrapTight>
            <wp:docPr id="485" name="Picture 2" descr="DSC_0480 (2)"/>
            <wp:cNvGraphicFramePr/>
            <a:graphic xmlns:a="http://schemas.openxmlformats.org/drawingml/2006/main">
              <a:graphicData uri="http://schemas.openxmlformats.org/drawingml/2006/picture">
                <pic:pic xmlns:pic="http://schemas.openxmlformats.org/drawingml/2006/picture">
                  <pic:nvPicPr>
                    <pic:cNvPr id="0" name="Picture 520" descr="DSC_0480 (2)"/>
                    <pic:cNvPicPr>
                      <a:picLocks noChangeAspect="1" noChangeArrowheads="1"/>
                    </pic:cNvPicPr>
                  </pic:nvPicPr>
                  <pic:blipFill>
                    <a:blip r:embed="rId9" cstate="print"/>
                    <a:srcRect/>
                    <a:stretch>
                      <a:fillRect/>
                    </a:stretch>
                  </pic:blipFill>
                  <pic:spPr bwMode="auto">
                    <a:xfrm>
                      <a:off x="0" y="0"/>
                      <a:ext cx="2795270" cy="8017510"/>
                    </a:xfrm>
                    <a:prstGeom prst="rect">
                      <a:avLst/>
                    </a:prstGeom>
                    <a:noFill/>
                    <a:ln w="9525">
                      <a:noFill/>
                      <a:miter lim="800000"/>
                      <a:headEnd/>
                      <a:tailEnd/>
                    </a:ln>
                  </pic:spPr>
                </pic:pic>
              </a:graphicData>
            </a:graphic>
          </wp:anchor>
        </w:drawing>
      </w:r>
    </w:p>
    <w:p w:rsidR="00A5034B" w:rsidRDefault="00A5034B" w:rsidP="00A5034B">
      <w:pPr>
        <w:spacing w:before="120"/>
      </w:pPr>
    </w:p>
    <w:p w:rsidR="00A5034B" w:rsidRDefault="00A5034B" w:rsidP="00A5034B">
      <w:pPr>
        <w:spacing w:before="120"/>
      </w:pPr>
    </w:p>
    <w:p w:rsidR="00A5034B" w:rsidRDefault="00A5034B" w:rsidP="00A5034B">
      <w:pPr>
        <w:spacing w:before="120"/>
      </w:pPr>
    </w:p>
    <w:p w:rsidR="00A5034B" w:rsidRDefault="00A5034B" w:rsidP="00A5034B">
      <w:pPr>
        <w:spacing w:before="120"/>
      </w:pPr>
    </w:p>
    <w:p w:rsidR="00A5034B" w:rsidRDefault="00A5034B" w:rsidP="00A5034B">
      <w:pPr>
        <w:spacing w:before="120"/>
      </w:pPr>
    </w:p>
    <w:p w:rsidR="00A5034B" w:rsidRDefault="00A5034B" w:rsidP="00A5034B">
      <w:pPr>
        <w:pStyle w:val="Heading1"/>
        <w:pageBreakBefore w:val="0"/>
        <w:spacing w:before="360" w:line="240" w:lineRule="auto"/>
        <w:jc w:val="right"/>
      </w:pPr>
      <w:bookmarkStart w:id="50" w:name="_Toc361135290"/>
      <w:bookmarkStart w:id="51" w:name="_Toc380658505"/>
      <w:r>
        <w:rPr>
          <w:color w:val="0099CC"/>
        </w:rPr>
        <w:t xml:space="preserve">Section </w:t>
      </w:r>
      <w:r>
        <w:rPr>
          <w:color w:val="0099CC"/>
          <w:sz w:val="240"/>
          <w:szCs w:val="240"/>
        </w:rPr>
        <w:t>1</w:t>
      </w:r>
      <w:bookmarkEnd w:id="50"/>
      <w:bookmarkEnd w:id="51"/>
    </w:p>
    <w:p w:rsidR="00A5034B" w:rsidRDefault="005F67D4" w:rsidP="005F67D4">
      <w:pPr>
        <w:pStyle w:val="Heading1"/>
        <w:pageBreakBefore w:val="0"/>
        <w:spacing w:before="360" w:line="240" w:lineRule="auto"/>
        <w:ind w:left="-426"/>
        <w:jc w:val="right"/>
        <w:rPr>
          <w:sz w:val="72"/>
          <w:szCs w:val="72"/>
        </w:rPr>
      </w:pPr>
      <w:bookmarkStart w:id="52" w:name="_Toc361135291"/>
      <w:bookmarkStart w:id="53" w:name="_Toc380658506"/>
      <w:r>
        <w:rPr>
          <w:sz w:val="72"/>
          <w:szCs w:val="72"/>
        </w:rPr>
        <w:t>Communicating</w:t>
      </w:r>
      <w:r w:rsidR="00A5034B">
        <w:rPr>
          <w:sz w:val="72"/>
          <w:szCs w:val="72"/>
        </w:rPr>
        <w:t xml:space="preserve"> </w:t>
      </w:r>
      <w:bookmarkEnd w:id="52"/>
      <w:r>
        <w:rPr>
          <w:sz w:val="72"/>
          <w:szCs w:val="72"/>
        </w:rPr>
        <w:br/>
        <w:t>with others</w:t>
      </w:r>
      <w:bookmarkEnd w:id="53"/>
    </w:p>
    <w:p w:rsidR="005F67D4" w:rsidRPr="005F67D4" w:rsidRDefault="005F67D4" w:rsidP="005F67D4"/>
    <w:p w:rsidR="005F67D4" w:rsidRDefault="00A5034B">
      <w:pPr>
        <w:spacing w:before="0" w:line="240" w:lineRule="auto"/>
      </w:pPr>
      <w:r>
        <w:br w:type="page"/>
      </w:r>
      <w:r w:rsidR="005F67D4">
        <w:lastRenderedPageBreak/>
        <w:br w:type="page"/>
      </w:r>
    </w:p>
    <w:tbl>
      <w:tblPr>
        <w:tblW w:w="0" w:type="auto"/>
        <w:shd w:val="clear" w:color="auto" w:fill="FFCC99"/>
        <w:tblLook w:val="04A0"/>
      </w:tblPr>
      <w:tblGrid>
        <w:gridCol w:w="9242"/>
      </w:tblGrid>
      <w:tr w:rsidR="005F67D4" w:rsidTr="005F67D4">
        <w:tc>
          <w:tcPr>
            <w:tcW w:w="9242" w:type="dxa"/>
            <w:shd w:val="clear" w:color="auto" w:fill="FFCC99"/>
            <w:hideMark/>
          </w:tcPr>
          <w:p w:rsidR="005F67D4" w:rsidRDefault="005F67D4">
            <w:pPr>
              <w:pStyle w:val="Heading2"/>
              <w:rPr>
                <w:rFonts w:eastAsiaTheme="minorEastAsia"/>
              </w:rPr>
            </w:pPr>
            <w:bookmarkStart w:id="54" w:name="_Toc380658507"/>
            <w:r>
              <w:rPr>
                <w:rFonts w:eastAsiaTheme="minorEastAsia"/>
              </w:rPr>
              <w:lastRenderedPageBreak/>
              <w:t>Overview</w:t>
            </w:r>
            <w:bookmarkEnd w:id="54"/>
          </w:p>
        </w:tc>
      </w:tr>
    </w:tbl>
    <w:p w:rsidR="005031F4" w:rsidRPr="00D8317E" w:rsidRDefault="00113D09" w:rsidP="005F67D4">
      <w:pPr>
        <w:spacing w:before="360"/>
      </w:pPr>
      <w:r>
        <w:rPr>
          <w:noProof/>
          <w:lang w:eastAsia="en-AU"/>
        </w:rPr>
        <w:drawing>
          <wp:anchor distT="0" distB="0" distL="114300" distR="114300" simplePos="0" relativeHeight="251716096" behindDoc="1" locked="0" layoutInCell="1" allowOverlap="1">
            <wp:simplePos x="0" y="0"/>
            <wp:positionH relativeFrom="column">
              <wp:posOffset>2853690</wp:posOffset>
            </wp:positionH>
            <wp:positionV relativeFrom="paragraph">
              <wp:posOffset>285750</wp:posOffset>
            </wp:positionV>
            <wp:extent cx="2885440" cy="2223770"/>
            <wp:effectExtent l="19050" t="0" r="0" b="0"/>
            <wp:wrapTight wrapText="bothSides">
              <wp:wrapPolygon edited="0">
                <wp:start x="-143" y="0"/>
                <wp:lineTo x="-143" y="21464"/>
                <wp:lineTo x="21533" y="21464"/>
                <wp:lineTo x="21533" y="0"/>
                <wp:lineTo x="-143" y="0"/>
              </wp:wrapPolygon>
            </wp:wrapTight>
            <wp:docPr id="14" name="Picture 13" descr="DSC_0007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_0007 (2).jpg"/>
                    <pic:cNvPicPr/>
                  </pic:nvPicPr>
                  <pic:blipFill>
                    <a:blip r:embed="rId27" cstate="print"/>
                    <a:srcRect/>
                    <a:stretch>
                      <a:fillRect/>
                    </a:stretch>
                  </pic:blipFill>
                  <pic:spPr>
                    <a:xfrm>
                      <a:off x="0" y="0"/>
                      <a:ext cx="2885440" cy="2223770"/>
                    </a:xfrm>
                    <a:prstGeom prst="rect">
                      <a:avLst/>
                    </a:prstGeom>
                  </pic:spPr>
                </pic:pic>
              </a:graphicData>
            </a:graphic>
          </wp:anchor>
        </w:drawing>
      </w:r>
      <w:r w:rsidR="005031F4">
        <w:t xml:space="preserve">There are three basic types of </w:t>
      </w:r>
      <w:r w:rsidR="005031F4" w:rsidRPr="00D8317E">
        <w:t xml:space="preserve">communication: </w:t>
      </w:r>
    </w:p>
    <w:p w:rsidR="005031F4" w:rsidRPr="00D8317E" w:rsidRDefault="005031F4" w:rsidP="003D0D47">
      <w:pPr>
        <w:pStyle w:val="Bullet"/>
        <w:numPr>
          <w:ilvl w:val="0"/>
          <w:numId w:val="18"/>
        </w:numPr>
        <w:ind w:left="426" w:hanging="426"/>
        <w:rPr>
          <w:lang w:val="en-AU"/>
        </w:rPr>
      </w:pPr>
      <w:r w:rsidRPr="00D8317E">
        <w:rPr>
          <w:b/>
          <w:iCs/>
          <w:lang w:val="en-AU"/>
        </w:rPr>
        <w:t>verbal</w:t>
      </w:r>
      <w:r w:rsidRPr="00D8317E">
        <w:rPr>
          <w:iCs/>
          <w:lang w:val="en-AU"/>
        </w:rPr>
        <w:t xml:space="preserve">, </w:t>
      </w:r>
      <w:r w:rsidR="00C4697B">
        <w:rPr>
          <w:lang w:val="en-AU"/>
        </w:rPr>
        <w:t xml:space="preserve">which includes </w:t>
      </w:r>
      <w:r>
        <w:rPr>
          <w:lang w:val="en-AU"/>
        </w:rPr>
        <w:t xml:space="preserve">talking </w:t>
      </w:r>
      <w:r w:rsidR="00C4697B">
        <w:rPr>
          <w:lang w:val="en-AU"/>
        </w:rPr>
        <w:t>face-to-face and over the phone</w:t>
      </w:r>
    </w:p>
    <w:p w:rsidR="005031F4" w:rsidRPr="00D8317E" w:rsidRDefault="005031F4" w:rsidP="003D0D47">
      <w:pPr>
        <w:pStyle w:val="Bullet"/>
        <w:numPr>
          <w:ilvl w:val="0"/>
          <w:numId w:val="18"/>
        </w:numPr>
        <w:ind w:left="426" w:hanging="426"/>
        <w:rPr>
          <w:lang w:val="en-AU"/>
        </w:rPr>
      </w:pPr>
      <w:r w:rsidRPr="00D8317E">
        <w:rPr>
          <w:b/>
          <w:iCs/>
          <w:lang w:val="en-AU"/>
        </w:rPr>
        <w:t>non-verbal</w:t>
      </w:r>
      <w:r w:rsidRPr="00D8317E">
        <w:rPr>
          <w:iCs/>
          <w:lang w:val="en-AU"/>
        </w:rPr>
        <w:t xml:space="preserve">, </w:t>
      </w:r>
      <w:r w:rsidR="00C4697B">
        <w:rPr>
          <w:lang w:val="en-AU"/>
        </w:rPr>
        <w:t>including</w:t>
      </w:r>
      <w:r w:rsidRPr="00D8317E">
        <w:rPr>
          <w:lang w:val="en-AU"/>
        </w:rPr>
        <w:t xml:space="preserve"> </w:t>
      </w:r>
      <w:r>
        <w:rPr>
          <w:lang w:val="en-AU"/>
        </w:rPr>
        <w:t xml:space="preserve">‘body language’ and </w:t>
      </w:r>
      <w:r w:rsidRPr="00D8317E">
        <w:rPr>
          <w:lang w:val="en-AU"/>
        </w:rPr>
        <w:t xml:space="preserve">other forms of communication that don’t </w:t>
      </w:r>
      <w:r w:rsidR="00C4697B">
        <w:rPr>
          <w:lang w:val="en-AU"/>
        </w:rPr>
        <w:t>use words</w:t>
      </w:r>
      <w:r w:rsidR="00D95B85">
        <w:rPr>
          <w:lang w:val="en-AU"/>
        </w:rPr>
        <w:t>, and</w:t>
      </w:r>
    </w:p>
    <w:p w:rsidR="005031F4" w:rsidRPr="00D8317E" w:rsidRDefault="005031F4" w:rsidP="003D0D47">
      <w:pPr>
        <w:pStyle w:val="Bullet"/>
        <w:numPr>
          <w:ilvl w:val="0"/>
          <w:numId w:val="18"/>
        </w:numPr>
        <w:ind w:left="426" w:hanging="426"/>
        <w:rPr>
          <w:lang w:val="en-AU"/>
        </w:rPr>
      </w:pPr>
      <w:r w:rsidRPr="00D8317E">
        <w:rPr>
          <w:b/>
          <w:iCs/>
          <w:lang w:val="en-AU"/>
        </w:rPr>
        <w:t>written</w:t>
      </w:r>
      <w:r w:rsidRPr="00D8317E">
        <w:rPr>
          <w:iCs/>
          <w:lang w:val="en-AU"/>
        </w:rPr>
        <w:t xml:space="preserve">, </w:t>
      </w:r>
      <w:r w:rsidRPr="00D8317E">
        <w:rPr>
          <w:lang w:val="en-AU"/>
        </w:rPr>
        <w:t xml:space="preserve">such </w:t>
      </w:r>
      <w:r>
        <w:rPr>
          <w:lang w:val="en-AU"/>
        </w:rPr>
        <w:t xml:space="preserve">as workplace documents, emails </w:t>
      </w:r>
      <w:r w:rsidRPr="00D8317E">
        <w:rPr>
          <w:lang w:val="en-AU"/>
        </w:rPr>
        <w:t xml:space="preserve">and </w:t>
      </w:r>
      <w:r>
        <w:rPr>
          <w:lang w:val="en-AU"/>
        </w:rPr>
        <w:t>reports.</w:t>
      </w:r>
    </w:p>
    <w:p w:rsidR="0073427E" w:rsidRPr="0073427E" w:rsidRDefault="003254B0" w:rsidP="0073427E">
      <w:pPr>
        <w:rPr>
          <w:color w:val="000000" w:themeColor="text1"/>
        </w:rPr>
      </w:pPr>
      <w:r>
        <w:t xml:space="preserve">In this </w:t>
      </w:r>
      <w:r w:rsidR="00041722">
        <w:t>section</w:t>
      </w:r>
      <w:r>
        <w:t xml:space="preserve">, we’ll </w:t>
      </w:r>
      <w:r w:rsidR="006C4016">
        <w:t xml:space="preserve">provide an overview of each of these types of communication. </w:t>
      </w:r>
      <w:r w:rsidR="0073427E" w:rsidRPr="0073427E">
        <w:rPr>
          <w:color w:val="000000" w:themeColor="text1"/>
        </w:rPr>
        <w:t>For a detailed discussion on some of the more complex forms of written documents, see the unit:</w:t>
      </w:r>
      <w:r w:rsidR="0073427E" w:rsidRPr="0073427E">
        <w:rPr>
          <w:i/>
          <w:color w:val="000000" w:themeColor="text1"/>
        </w:rPr>
        <w:t xml:space="preserve"> Work documents</w:t>
      </w:r>
      <w:r w:rsidR="0073427E" w:rsidRPr="0073427E">
        <w:rPr>
          <w:color w:val="000000" w:themeColor="text1"/>
        </w:rPr>
        <w:t>.</w:t>
      </w:r>
    </w:p>
    <w:p w:rsidR="00691DD2" w:rsidRDefault="00691DD2" w:rsidP="0073427E">
      <w:pPr>
        <w:pStyle w:val="Heading3"/>
      </w:pPr>
      <w:r w:rsidRPr="008071D3">
        <w:t>Completing this section</w:t>
      </w:r>
    </w:p>
    <w:p w:rsidR="00691DD2" w:rsidRDefault="00863176" w:rsidP="00863176">
      <w:pPr>
        <w:ind w:left="1985"/>
        <w:rPr>
          <w:lang w:eastAsia="en-AU"/>
        </w:rPr>
      </w:pPr>
      <w:r>
        <w:rPr>
          <w:noProof/>
          <w:lang w:eastAsia="en-AU"/>
        </w:rPr>
        <w:drawing>
          <wp:anchor distT="0" distB="0" distL="114300" distR="114300" simplePos="0" relativeHeight="251664896" behindDoc="1" locked="0" layoutInCell="1" allowOverlap="1">
            <wp:simplePos x="0" y="0"/>
            <wp:positionH relativeFrom="column">
              <wp:posOffset>38735</wp:posOffset>
            </wp:positionH>
            <wp:positionV relativeFrom="paragraph">
              <wp:posOffset>58420</wp:posOffset>
            </wp:positionV>
            <wp:extent cx="1092200" cy="908050"/>
            <wp:effectExtent l="19050" t="0" r="0" b="0"/>
            <wp:wrapTight wrapText="bothSides">
              <wp:wrapPolygon edited="0">
                <wp:start x="-377" y="0"/>
                <wp:lineTo x="-377" y="21298"/>
                <wp:lineTo x="21474" y="21298"/>
                <wp:lineTo x="21474" y="0"/>
                <wp:lineTo x="-377" y="0"/>
              </wp:wrapPolygon>
            </wp:wrapTight>
            <wp:docPr id="46" name="Picture 4" descr="thinking man"/>
            <wp:cNvGraphicFramePr/>
            <a:graphic xmlns:a="http://schemas.openxmlformats.org/drawingml/2006/main">
              <a:graphicData uri="http://schemas.openxmlformats.org/drawingml/2006/picture">
                <pic:pic xmlns:pic="http://schemas.openxmlformats.org/drawingml/2006/picture">
                  <pic:nvPicPr>
                    <pic:cNvPr id="0" name="Picture 2" descr="thinking man"/>
                    <pic:cNvPicPr>
                      <a:picLocks noChangeAspect="1" noChangeArrowheads="1"/>
                    </pic:cNvPicPr>
                  </pic:nvPicPr>
                  <pic:blipFill>
                    <a:blip r:embed="rId28" cstate="print"/>
                    <a:srcRect/>
                    <a:stretch>
                      <a:fillRect/>
                    </a:stretch>
                  </pic:blipFill>
                  <pic:spPr bwMode="auto">
                    <a:xfrm>
                      <a:off x="0" y="0"/>
                      <a:ext cx="1092200" cy="908050"/>
                    </a:xfrm>
                    <a:prstGeom prst="rect">
                      <a:avLst/>
                    </a:prstGeom>
                    <a:noFill/>
                  </pic:spPr>
                </pic:pic>
              </a:graphicData>
            </a:graphic>
          </wp:anchor>
        </w:drawing>
      </w:r>
      <w:r w:rsidR="00691DD2">
        <w:rPr>
          <w:lang w:eastAsia="en-AU"/>
        </w:rPr>
        <w:t xml:space="preserve">The assignment for this section is designed to test your </w:t>
      </w:r>
      <w:r>
        <w:rPr>
          <w:lang w:eastAsia="en-AU"/>
        </w:rPr>
        <w:t>understanding of the different types of communication and your abili</w:t>
      </w:r>
      <w:r w:rsidR="00A9699A">
        <w:rPr>
          <w:lang w:eastAsia="en-AU"/>
        </w:rPr>
        <w:t>ty to complete workplace forms.</w:t>
      </w:r>
    </w:p>
    <w:p w:rsidR="00691DD2" w:rsidRDefault="00691DD2" w:rsidP="00863176">
      <w:pPr>
        <w:ind w:left="1985"/>
        <w:rPr>
          <w:lang w:eastAsia="en-AU"/>
        </w:rPr>
      </w:pPr>
      <w:r>
        <w:rPr>
          <w:lang w:eastAsia="en-AU"/>
        </w:rPr>
        <w:t xml:space="preserve">Have a look at </w:t>
      </w:r>
      <w:r w:rsidRPr="001C5E23">
        <w:rPr>
          <w:i/>
          <w:lang w:eastAsia="en-AU"/>
        </w:rPr>
        <w:t>Assignment</w:t>
      </w:r>
      <w:r w:rsidR="00E706CE">
        <w:rPr>
          <w:i/>
          <w:lang w:eastAsia="en-AU"/>
        </w:rPr>
        <w:t xml:space="preserve"> 1</w:t>
      </w:r>
      <w:r w:rsidRPr="001C5E23">
        <w:rPr>
          <w:i/>
          <w:lang w:eastAsia="en-AU"/>
        </w:rPr>
        <w:t xml:space="preserve"> </w:t>
      </w:r>
      <w:r w:rsidRPr="00122DF3">
        <w:rPr>
          <w:lang w:eastAsia="en-AU"/>
        </w:rPr>
        <w:t xml:space="preserve">on page </w:t>
      </w:r>
      <w:r w:rsidR="00E218EF">
        <w:rPr>
          <w:lang w:eastAsia="en-AU"/>
        </w:rPr>
        <w:t>30</w:t>
      </w:r>
      <w:r>
        <w:rPr>
          <w:lang w:eastAsia="en-AU"/>
        </w:rPr>
        <w:t xml:space="preserve"> to see what you’ll need to do to complete it.</w:t>
      </w:r>
    </w:p>
    <w:p w:rsidR="0090546C" w:rsidRDefault="0090546C" w:rsidP="0090546C">
      <w:pPr>
        <w:rPr>
          <w:lang w:eastAsia="en-AU"/>
        </w:rPr>
      </w:pPr>
      <w:r>
        <w:rPr>
          <w:lang w:eastAsia="en-AU"/>
        </w:rPr>
        <w:t>There are also eight lessons in this section:</w:t>
      </w:r>
    </w:p>
    <w:p w:rsidR="0090546C" w:rsidRPr="00582A34" w:rsidRDefault="0090546C" w:rsidP="0090546C">
      <w:pPr>
        <w:pStyle w:val="ListParagraph1"/>
        <w:rPr>
          <w:i/>
        </w:rPr>
      </w:pPr>
      <w:r w:rsidRPr="00582A34">
        <w:rPr>
          <w:i/>
        </w:rPr>
        <w:t>Verbal communication</w:t>
      </w:r>
    </w:p>
    <w:p w:rsidR="0090546C" w:rsidRPr="00582A34" w:rsidRDefault="0090546C" w:rsidP="0090546C">
      <w:pPr>
        <w:pStyle w:val="ListParagraph1"/>
        <w:rPr>
          <w:i/>
        </w:rPr>
      </w:pPr>
      <w:r>
        <w:rPr>
          <w:i/>
        </w:rPr>
        <w:t xml:space="preserve">Verbal </w:t>
      </w:r>
      <w:r w:rsidRPr="00582A34">
        <w:rPr>
          <w:i/>
        </w:rPr>
        <w:t>instructions</w:t>
      </w:r>
    </w:p>
    <w:p w:rsidR="0090546C" w:rsidRDefault="0090546C" w:rsidP="0090546C">
      <w:pPr>
        <w:pStyle w:val="BodyText"/>
        <w:numPr>
          <w:ilvl w:val="0"/>
          <w:numId w:val="17"/>
        </w:numPr>
        <w:spacing w:before="120" w:after="0"/>
        <w:ind w:left="425" w:hanging="425"/>
        <w:rPr>
          <w:i/>
        </w:rPr>
      </w:pPr>
      <w:r w:rsidRPr="00691DD2">
        <w:rPr>
          <w:i/>
        </w:rPr>
        <w:t>Body language</w:t>
      </w:r>
    </w:p>
    <w:p w:rsidR="0090546C" w:rsidRDefault="0090546C" w:rsidP="0090546C">
      <w:pPr>
        <w:pStyle w:val="BodyText"/>
        <w:numPr>
          <w:ilvl w:val="0"/>
          <w:numId w:val="17"/>
        </w:numPr>
        <w:spacing w:before="120" w:after="0"/>
        <w:ind w:left="425" w:hanging="425"/>
        <w:rPr>
          <w:i/>
        </w:rPr>
      </w:pPr>
      <w:r>
        <w:rPr>
          <w:i/>
        </w:rPr>
        <w:t>Signs and hand signals</w:t>
      </w:r>
    </w:p>
    <w:p w:rsidR="0090546C" w:rsidRDefault="0090546C" w:rsidP="0090546C">
      <w:pPr>
        <w:pStyle w:val="BodyText"/>
        <w:numPr>
          <w:ilvl w:val="0"/>
          <w:numId w:val="17"/>
        </w:numPr>
        <w:spacing w:before="120" w:after="0"/>
        <w:ind w:left="425" w:hanging="425"/>
        <w:rPr>
          <w:i/>
        </w:rPr>
      </w:pPr>
      <w:r>
        <w:rPr>
          <w:i/>
        </w:rPr>
        <w:t>Forms and reports</w:t>
      </w:r>
    </w:p>
    <w:p w:rsidR="0090546C" w:rsidRDefault="0090546C" w:rsidP="0090546C">
      <w:pPr>
        <w:pStyle w:val="BodyText"/>
        <w:numPr>
          <w:ilvl w:val="0"/>
          <w:numId w:val="17"/>
        </w:numPr>
        <w:spacing w:before="120" w:after="0"/>
        <w:ind w:left="425" w:hanging="425"/>
        <w:rPr>
          <w:i/>
        </w:rPr>
      </w:pPr>
      <w:r>
        <w:rPr>
          <w:i/>
        </w:rPr>
        <w:t>Emails</w:t>
      </w:r>
    </w:p>
    <w:p w:rsidR="0090546C" w:rsidRDefault="0090546C" w:rsidP="0090546C">
      <w:pPr>
        <w:pStyle w:val="BodyText"/>
        <w:numPr>
          <w:ilvl w:val="0"/>
          <w:numId w:val="17"/>
        </w:numPr>
        <w:spacing w:before="120" w:after="0"/>
        <w:ind w:left="425" w:hanging="425"/>
        <w:rPr>
          <w:i/>
        </w:rPr>
      </w:pPr>
      <w:r>
        <w:rPr>
          <w:i/>
        </w:rPr>
        <w:t>Mobile phones</w:t>
      </w:r>
    </w:p>
    <w:p w:rsidR="0090546C" w:rsidRDefault="0090546C" w:rsidP="0090546C">
      <w:pPr>
        <w:pStyle w:val="BodyText"/>
        <w:numPr>
          <w:ilvl w:val="0"/>
          <w:numId w:val="17"/>
        </w:numPr>
        <w:spacing w:before="120" w:after="0"/>
        <w:ind w:left="425" w:hanging="425"/>
        <w:rPr>
          <w:i/>
        </w:rPr>
      </w:pPr>
      <w:r>
        <w:rPr>
          <w:i/>
        </w:rPr>
        <w:t>Seeing things from other angles.</w:t>
      </w:r>
    </w:p>
    <w:p w:rsidR="00691DD2" w:rsidRPr="00E25DE3" w:rsidRDefault="00691DD2" w:rsidP="00C23524">
      <w:pPr>
        <w:rPr>
          <w:lang w:eastAsia="en-AU"/>
        </w:rPr>
      </w:pPr>
      <w:r>
        <w:rPr>
          <w:lang w:eastAsia="en-AU"/>
        </w:rPr>
        <w:t>These lessons will provide you with background information relevant to the assignment.</w:t>
      </w:r>
    </w:p>
    <w:tbl>
      <w:tblPr>
        <w:tblW w:w="0" w:type="auto"/>
        <w:shd w:val="clear" w:color="auto" w:fill="FFCC99"/>
        <w:tblLook w:val="04A0"/>
      </w:tblPr>
      <w:tblGrid>
        <w:gridCol w:w="9286"/>
      </w:tblGrid>
      <w:tr w:rsidR="00EA1C4F" w:rsidRPr="00D8317E" w:rsidTr="00C03783">
        <w:tc>
          <w:tcPr>
            <w:tcW w:w="9286" w:type="dxa"/>
            <w:shd w:val="clear" w:color="auto" w:fill="FFCC99"/>
          </w:tcPr>
          <w:p w:rsidR="00EA1C4F" w:rsidRPr="00D8317E" w:rsidRDefault="00EA1C4F" w:rsidP="005F67D4">
            <w:pPr>
              <w:pStyle w:val="Heading2"/>
            </w:pPr>
            <w:r>
              <w:rPr>
                <w:rFonts w:ascii="Times New Roman" w:hAnsi="Times New Roman" w:cs="Times New Roman"/>
                <w:b w:val="0"/>
                <w:color w:val="auto"/>
                <w:sz w:val="24"/>
                <w:szCs w:val="24"/>
              </w:rPr>
              <w:lastRenderedPageBreak/>
              <w:br w:type="page"/>
            </w:r>
            <w:r>
              <w:br w:type="page"/>
            </w:r>
            <w:r w:rsidRPr="00D8317E">
              <w:br w:type="page"/>
            </w:r>
            <w:bookmarkStart w:id="55" w:name="_Toc380658508"/>
            <w:r w:rsidR="00FE6433">
              <w:t>Verbal communication</w:t>
            </w:r>
            <w:bookmarkEnd w:id="55"/>
          </w:p>
        </w:tc>
      </w:tr>
    </w:tbl>
    <w:p w:rsidR="00512A0C" w:rsidRDefault="003D26D8" w:rsidP="005F67D4">
      <w:pPr>
        <w:spacing w:before="360"/>
      </w:pPr>
      <w:r>
        <w:rPr>
          <w:noProof/>
          <w:lang w:eastAsia="en-AU"/>
        </w:rPr>
        <w:drawing>
          <wp:anchor distT="0" distB="0" distL="114300" distR="114300" simplePos="0" relativeHeight="251869696" behindDoc="1" locked="0" layoutInCell="1" allowOverlap="1">
            <wp:simplePos x="0" y="0"/>
            <wp:positionH relativeFrom="column">
              <wp:posOffset>3385820</wp:posOffset>
            </wp:positionH>
            <wp:positionV relativeFrom="paragraph">
              <wp:posOffset>269875</wp:posOffset>
            </wp:positionV>
            <wp:extent cx="2414270" cy="3454400"/>
            <wp:effectExtent l="19050" t="0" r="5080" b="0"/>
            <wp:wrapTight wrapText="bothSides">
              <wp:wrapPolygon edited="0">
                <wp:start x="-170" y="0"/>
                <wp:lineTo x="-170" y="21441"/>
                <wp:lineTo x="21645" y="21441"/>
                <wp:lineTo x="21645" y="0"/>
                <wp:lineTo x="-170" y="0"/>
              </wp:wrapPolygon>
            </wp:wrapTight>
            <wp:docPr id="38" name="Picture 37" descr="DSC_0047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_0047 (2).jpg"/>
                    <pic:cNvPicPr/>
                  </pic:nvPicPr>
                  <pic:blipFill>
                    <a:blip r:embed="rId29" cstate="print"/>
                    <a:srcRect/>
                    <a:stretch>
                      <a:fillRect/>
                    </a:stretch>
                  </pic:blipFill>
                  <pic:spPr>
                    <a:xfrm>
                      <a:off x="0" y="0"/>
                      <a:ext cx="2414270" cy="3454400"/>
                    </a:xfrm>
                    <a:prstGeom prst="rect">
                      <a:avLst/>
                    </a:prstGeom>
                  </pic:spPr>
                </pic:pic>
              </a:graphicData>
            </a:graphic>
          </wp:anchor>
        </w:drawing>
      </w:r>
      <w:r w:rsidR="00C4697B" w:rsidRPr="00D8317E">
        <w:t xml:space="preserve">Verbal communication takes place whenever </w:t>
      </w:r>
      <w:r w:rsidR="0039708C">
        <w:t>you speak or listen to someone.</w:t>
      </w:r>
    </w:p>
    <w:p w:rsidR="00EA1C4F" w:rsidRPr="00382773" w:rsidRDefault="00C4697B" w:rsidP="00C23524">
      <w:r w:rsidRPr="00D8317E">
        <w:t xml:space="preserve">Its biggest </w:t>
      </w:r>
      <w:r w:rsidR="00512A0C">
        <w:t>advantages are that</w:t>
      </w:r>
      <w:r w:rsidR="00EA1C4F" w:rsidRPr="00382773">
        <w:t>:</w:t>
      </w:r>
    </w:p>
    <w:p w:rsidR="00EA1C4F" w:rsidRPr="00D8317E" w:rsidRDefault="00512A0C" w:rsidP="003D0D47">
      <w:pPr>
        <w:numPr>
          <w:ilvl w:val="0"/>
          <w:numId w:val="7"/>
        </w:numPr>
        <w:spacing w:before="120"/>
        <w:ind w:left="426" w:hanging="426"/>
      </w:pPr>
      <w:r>
        <w:t>it’</w:t>
      </w:r>
      <w:r w:rsidR="00EA1C4F" w:rsidRPr="00D8317E">
        <w:t>s immediate and direct</w:t>
      </w:r>
    </w:p>
    <w:p w:rsidR="00EA1C4F" w:rsidRPr="00D8317E" w:rsidRDefault="00512A0C" w:rsidP="003D0D47">
      <w:pPr>
        <w:numPr>
          <w:ilvl w:val="0"/>
          <w:numId w:val="7"/>
        </w:numPr>
        <w:spacing w:before="120"/>
        <w:ind w:left="426" w:hanging="426"/>
      </w:pPr>
      <w:r>
        <w:t xml:space="preserve">it </w:t>
      </w:r>
      <w:r w:rsidR="00EA1C4F" w:rsidRPr="00D8317E">
        <w:t>lets other people query what you’re saying</w:t>
      </w:r>
    </w:p>
    <w:p w:rsidR="00EA1C4F" w:rsidRPr="00D8317E" w:rsidRDefault="00512A0C" w:rsidP="003D0D47">
      <w:pPr>
        <w:numPr>
          <w:ilvl w:val="0"/>
          <w:numId w:val="7"/>
        </w:numPr>
        <w:spacing w:before="120"/>
        <w:ind w:left="426" w:hanging="426"/>
      </w:pPr>
      <w:r>
        <w:t xml:space="preserve">it </w:t>
      </w:r>
      <w:r w:rsidR="00EA1C4F" w:rsidRPr="00D8317E">
        <w:t>allows you to discuss issues and</w:t>
      </w:r>
      <w:r w:rsidR="0039708C">
        <w:t xml:space="preserve"> sort out problems on the spot.</w:t>
      </w:r>
    </w:p>
    <w:p w:rsidR="001377A9" w:rsidRPr="00D8317E" w:rsidRDefault="001377A9" w:rsidP="001377A9">
      <w:r w:rsidRPr="00D8317E">
        <w:t xml:space="preserve">However, its </w:t>
      </w:r>
      <w:r w:rsidRPr="006B34EA">
        <w:t>disadvantages</w:t>
      </w:r>
      <w:r w:rsidRPr="00D8317E">
        <w:t xml:space="preserve"> are that:</w:t>
      </w:r>
    </w:p>
    <w:p w:rsidR="001377A9" w:rsidRPr="0020542F" w:rsidRDefault="001377A9" w:rsidP="001377A9">
      <w:pPr>
        <w:numPr>
          <w:ilvl w:val="0"/>
          <w:numId w:val="8"/>
        </w:numPr>
        <w:spacing w:before="120"/>
        <w:ind w:left="426" w:hanging="426"/>
        <w:rPr>
          <w:color w:val="000000" w:themeColor="text1"/>
        </w:rPr>
      </w:pPr>
      <w:r w:rsidRPr="00D8317E">
        <w:t xml:space="preserve">spoken words can sometimes be misheard, </w:t>
      </w:r>
      <w:r w:rsidRPr="0020542F">
        <w:rPr>
          <w:color w:val="000000" w:themeColor="text1"/>
        </w:rPr>
        <w:t xml:space="preserve">especially if you’re in a noisy area or you don’t share the same language accent </w:t>
      </w:r>
    </w:p>
    <w:p w:rsidR="001377A9" w:rsidRPr="0020542F" w:rsidRDefault="001377A9" w:rsidP="001377A9">
      <w:pPr>
        <w:numPr>
          <w:ilvl w:val="0"/>
          <w:numId w:val="8"/>
        </w:numPr>
        <w:spacing w:before="120"/>
        <w:ind w:left="426" w:hanging="426"/>
        <w:rPr>
          <w:color w:val="000000" w:themeColor="text1"/>
        </w:rPr>
      </w:pPr>
      <w:r w:rsidRPr="00D8317E">
        <w:t xml:space="preserve">the whole message might not always get through, </w:t>
      </w:r>
      <w:r w:rsidRPr="0020542F">
        <w:rPr>
          <w:color w:val="000000" w:themeColor="text1"/>
        </w:rPr>
        <w:t>particularly if the speaker is in a hurry.</w:t>
      </w:r>
    </w:p>
    <w:p w:rsidR="00EA1C4F" w:rsidRPr="00D8317E" w:rsidRDefault="00EA1C4F" w:rsidP="00C23524">
      <w:r w:rsidRPr="00D8317E">
        <w:t>Nonetheless, verbal communication is used everywhere. It is the simplest and quickest way of having a conversation, and of giving instructions or discussing issues on the spot.</w:t>
      </w:r>
    </w:p>
    <w:p w:rsidR="00EA1C4F" w:rsidRPr="00D8317E" w:rsidRDefault="00EA1C4F" w:rsidP="00582A34">
      <w:pPr>
        <w:pStyle w:val="Heading3"/>
      </w:pPr>
      <w:r w:rsidRPr="00D8317E">
        <w:t>Good verbal communication</w:t>
      </w:r>
    </w:p>
    <w:p w:rsidR="00EA1C4F" w:rsidRPr="00D8317E" w:rsidRDefault="00EA1C4F" w:rsidP="00C23524">
      <w:r w:rsidRPr="00D8317E">
        <w:t xml:space="preserve">Good verbal communication doesn’t just happen – it requires work from both the </w:t>
      </w:r>
      <w:r w:rsidRPr="00D8317E">
        <w:rPr>
          <w:b/>
        </w:rPr>
        <w:t>speaker</w:t>
      </w:r>
      <w:r w:rsidRPr="00D8317E">
        <w:t xml:space="preserve"> (sender of the message), and the </w:t>
      </w:r>
      <w:r w:rsidRPr="00D8317E">
        <w:rPr>
          <w:b/>
        </w:rPr>
        <w:t>listener</w:t>
      </w:r>
      <w:r w:rsidR="00A9699A">
        <w:t xml:space="preserve"> (receiver of the message).</w:t>
      </w:r>
    </w:p>
    <w:p w:rsidR="00EA1C4F" w:rsidRPr="00D8317E" w:rsidRDefault="00382E40" w:rsidP="00C23524">
      <w:r>
        <w:rPr>
          <w:noProof/>
          <w:lang w:eastAsia="en-AU"/>
        </w:rPr>
        <w:drawing>
          <wp:anchor distT="0" distB="0" distL="114300" distR="114300" simplePos="0" relativeHeight="251788800" behindDoc="1" locked="0" layoutInCell="1" allowOverlap="1">
            <wp:simplePos x="0" y="0"/>
            <wp:positionH relativeFrom="column">
              <wp:posOffset>-33020</wp:posOffset>
            </wp:positionH>
            <wp:positionV relativeFrom="paragraph">
              <wp:posOffset>234950</wp:posOffset>
            </wp:positionV>
            <wp:extent cx="2329180" cy="1854835"/>
            <wp:effectExtent l="19050" t="0" r="0" b="0"/>
            <wp:wrapTight wrapText="bothSides">
              <wp:wrapPolygon edited="0">
                <wp:start x="-177" y="0"/>
                <wp:lineTo x="-177" y="21297"/>
                <wp:lineTo x="21553" y="21297"/>
                <wp:lineTo x="21553" y="0"/>
                <wp:lineTo x="-177" y="0"/>
              </wp:wrapPolygon>
            </wp:wrapTight>
            <wp:docPr id="5" name="Picture 4" descr="feedback loo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eedback loop.jpg"/>
                    <pic:cNvPicPr/>
                  </pic:nvPicPr>
                  <pic:blipFill>
                    <a:blip r:embed="rId30" cstate="print"/>
                    <a:stretch>
                      <a:fillRect/>
                    </a:stretch>
                  </pic:blipFill>
                  <pic:spPr>
                    <a:xfrm>
                      <a:off x="0" y="0"/>
                      <a:ext cx="2329180" cy="1854835"/>
                    </a:xfrm>
                    <a:prstGeom prst="rect">
                      <a:avLst/>
                    </a:prstGeom>
                  </pic:spPr>
                </pic:pic>
              </a:graphicData>
            </a:graphic>
          </wp:anchor>
        </w:drawing>
      </w:r>
      <w:r w:rsidR="00EA1C4F" w:rsidRPr="00D8317E">
        <w:t>The sender needs to make sure the other person understands what they’re saying, and the receiver needs to concentrate on what’s being said, and clarify an</w:t>
      </w:r>
      <w:r w:rsidR="00A9699A">
        <w:t>ything that doesn’t make sense.</w:t>
      </w:r>
    </w:p>
    <w:p w:rsidR="00EA1C4F" w:rsidRPr="00D8317E" w:rsidRDefault="00EA1C4F" w:rsidP="00C23524">
      <w:r w:rsidRPr="00D8317E">
        <w:t xml:space="preserve">This two-way process requires </w:t>
      </w:r>
      <w:r w:rsidRPr="00D8317E">
        <w:rPr>
          <w:b/>
        </w:rPr>
        <w:t>feedback</w:t>
      </w:r>
      <w:r w:rsidRPr="00D8317E">
        <w:t xml:space="preserve"> from both people. If there’s no feedback, neither of them can be sure that they’</w:t>
      </w:r>
      <w:r w:rsidR="00A9699A">
        <w:t>re both on the same wavelength.</w:t>
      </w:r>
    </w:p>
    <w:p w:rsidR="00EA1C4F" w:rsidRPr="00D8317E" w:rsidRDefault="00EA1C4F" w:rsidP="00C23524">
      <w:pPr>
        <w:rPr>
          <w:i/>
          <w:iCs/>
        </w:rPr>
      </w:pPr>
      <w:r w:rsidRPr="00D8317E">
        <w:t>That’s why your motto should always be:</w:t>
      </w:r>
    </w:p>
    <w:p w:rsidR="00EA1C4F" w:rsidRPr="006B34EA" w:rsidRDefault="00EA1C4F" w:rsidP="00382E40">
      <w:pPr>
        <w:spacing w:before="120"/>
        <w:ind w:firstLine="567"/>
        <w:rPr>
          <w:i/>
          <w:iCs/>
        </w:rPr>
      </w:pPr>
      <w:r w:rsidRPr="006B34EA">
        <w:rPr>
          <w:i/>
          <w:iCs/>
        </w:rPr>
        <w:t>I never know what I have said until I listen to the response it gets.</w:t>
      </w:r>
    </w:p>
    <w:p w:rsidR="00DA12E0" w:rsidRDefault="00DA0CD9" w:rsidP="00C23524">
      <w:r w:rsidRPr="00D8317E">
        <w:lastRenderedPageBreak/>
        <w:t xml:space="preserve">Feedback can take various forms. For example, if you’re the speaker, you should look for signals </w:t>
      </w:r>
      <w:r w:rsidR="00DA12E0">
        <w:t xml:space="preserve">that confirm to you that </w:t>
      </w:r>
      <w:r w:rsidRPr="00D8317E">
        <w:t>the listener understands</w:t>
      </w:r>
      <w:r w:rsidR="00DA12E0">
        <w:t xml:space="preserve">, and </w:t>
      </w:r>
      <w:r w:rsidRPr="00D8317E">
        <w:t>invite them to ask questions i</w:t>
      </w:r>
      <w:r w:rsidR="00DA12E0">
        <w:t xml:space="preserve">f they need something clarified. You should also </w:t>
      </w:r>
      <w:r w:rsidRPr="00D8317E">
        <w:t>ask them for</w:t>
      </w:r>
      <w:r w:rsidR="00A9699A">
        <w:t xml:space="preserve"> feedback once you’ve finished.</w:t>
      </w:r>
    </w:p>
    <w:p w:rsidR="00A25E6C" w:rsidRDefault="00DA12E0" w:rsidP="00C23524">
      <w:r>
        <w:t>I</w:t>
      </w:r>
      <w:r w:rsidR="00DA0CD9" w:rsidRPr="00D8317E">
        <w:t>f you’re the listener, you could nod to indicate you understand what you’re being told, ask questions if you don’t, or re-state the main points in your own words to check that you’re both in agreement.</w:t>
      </w:r>
    </w:p>
    <w:p w:rsidR="00A0185A" w:rsidRPr="00D8317E" w:rsidRDefault="00A0185A" w:rsidP="0039708C">
      <w:pPr>
        <w:pStyle w:val="Heading3"/>
      </w:pPr>
      <w:r>
        <w:t>Phone and 2-way radio</w:t>
      </w:r>
    </w:p>
    <w:p w:rsidR="002566FA" w:rsidRDefault="00A0185A" w:rsidP="00A0185A">
      <w:r w:rsidRPr="00D8317E">
        <w:t xml:space="preserve">There are some </w:t>
      </w:r>
      <w:r>
        <w:t>situations</w:t>
      </w:r>
      <w:r w:rsidRPr="00D8317E">
        <w:t xml:space="preserve"> where you can’t see the person you’re talking to, such as </w:t>
      </w:r>
      <w:r>
        <w:t xml:space="preserve">when you’re on the </w:t>
      </w:r>
      <w:r w:rsidRPr="00D8317E">
        <w:t xml:space="preserve">two-way radio </w:t>
      </w:r>
      <w:r>
        <w:t>or</w:t>
      </w:r>
      <w:r w:rsidR="00A9699A">
        <w:t xml:space="preserve"> telephone.</w:t>
      </w:r>
    </w:p>
    <w:p w:rsidR="00A0185A" w:rsidRPr="00D8317E" w:rsidRDefault="00A0185A" w:rsidP="00A0185A">
      <w:r w:rsidRPr="00D8317E">
        <w:t>In these instances, you need to pay particular attention to the way you express yourself, because all you have to go on are the words you use and the tone of your voice.</w:t>
      </w:r>
    </w:p>
    <w:p w:rsidR="00A0185A" w:rsidRPr="00D8317E" w:rsidRDefault="00A0185A" w:rsidP="00A0185A">
      <w:r w:rsidRPr="00D8317E">
        <w:t>Here are some general hints for using electronic forms of communication to speak to others:</w:t>
      </w:r>
    </w:p>
    <w:p w:rsidR="00A0185A" w:rsidRPr="00D8317E" w:rsidRDefault="00EA4F80" w:rsidP="003D0D47">
      <w:pPr>
        <w:numPr>
          <w:ilvl w:val="0"/>
          <w:numId w:val="11"/>
        </w:numPr>
        <w:ind w:left="4253" w:hanging="425"/>
      </w:pPr>
      <w:r w:rsidRPr="00620BC3">
        <w:rPr>
          <w:b/>
          <w:noProof/>
          <w:lang w:eastAsia="en-AU"/>
        </w:rPr>
        <w:drawing>
          <wp:anchor distT="0" distB="0" distL="114300" distR="114300" simplePos="0" relativeHeight="251780608" behindDoc="0" locked="0" layoutInCell="1" allowOverlap="1">
            <wp:simplePos x="0" y="0"/>
            <wp:positionH relativeFrom="column">
              <wp:posOffset>21067</wp:posOffset>
            </wp:positionH>
            <wp:positionV relativeFrom="paragraph">
              <wp:posOffset>172571</wp:posOffset>
            </wp:positionV>
            <wp:extent cx="2263962" cy="2485792"/>
            <wp:effectExtent l="19050" t="0" r="2988" b="0"/>
            <wp:wrapNone/>
            <wp:docPr id="466" name="Picture 465" descr="DSC_0087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_0087 (2).jpg"/>
                    <pic:cNvPicPr/>
                  </pic:nvPicPr>
                  <pic:blipFill>
                    <a:blip r:embed="rId31" cstate="print">
                      <a:lum bright="10000" contrast="10000"/>
                    </a:blip>
                    <a:srcRect t="-234"/>
                    <a:stretch>
                      <a:fillRect/>
                    </a:stretch>
                  </pic:blipFill>
                  <pic:spPr>
                    <a:xfrm>
                      <a:off x="0" y="0"/>
                      <a:ext cx="2265418" cy="2487390"/>
                    </a:xfrm>
                    <a:prstGeom prst="rect">
                      <a:avLst/>
                    </a:prstGeom>
                  </pic:spPr>
                </pic:pic>
              </a:graphicData>
            </a:graphic>
          </wp:anchor>
        </w:drawing>
      </w:r>
      <w:r w:rsidR="00A0185A" w:rsidRPr="00620BC3">
        <w:rPr>
          <w:b/>
        </w:rPr>
        <w:t>Pay attention to how clear your voice sounds.</w:t>
      </w:r>
      <w:r w:rsidR="00A0185A">
        <w:t xml:space="preserve"> M</w:t>
      </w:r>
      <w:r w:rsidR="00A0185A" w:rsidRPr="00D8317E">
        <w:t>ake sure you use good diction, don’t mumble your words, and speak into the mou</w:t>
      </w:r>
      <w:r w:rsidR="00CF6E77">
        <w:t>thpiece at a reasonable volume.</w:t>
      </w:r>
    </w:p>
    <w:p w:rsidR="00A0185A" w:rsidRPr="00D8317E" w:rsidRDefault="00A0185A" w:rsidP="003D0D47">
      <w:pPr>
        <w:numPr>
          <w:ilvl w:val="0"/>
          <w:numId w:val="11"/>
        </w:numPr>
        <w:ind w:left="4253" w:hanging="425"/>
      </w:pPr>
      <w:r w:rsidRPr="00620BC3">
        <w:rPr>
          <w:b/>
        </w:rPr>
        <w:t>Try to minimise background noise.</w:t>
      </w:r>
      <w:r>
        <w:t xml:space="preserve"> </w:t>
      </w:r>
      <w:r w:rsidRPr="00D8317E">
        <w:t>If you’re in a noisy area, move to a quiet location while you’re on the call.</w:t>
      </w:r>
    </w:p>
    <w:p w:rsidR="00A0185A" w:rsidRPr="00D8317E" w:rsidRDefault="00A0185A" w:rsidP="003D0D47">
      <w:pPr>
        <w:numPr>
          <w:ilvl w:val="0"/>
          <w:numId w:val="11"/>
        </w:numPr>
        <w:ind w:left="4253" w:hanging="425"/>
      </w:pPr>
      <w:r w:rsidRPr="00620BC3">
        <w:rPr>
          <w:b/>
        </w:rPr>
        <w:t>Identify yourself</w:t>
      </w:r>
      <w:r w:rsidRPr="006B34EA">
        <w:rPr>
          <w:i/>
        </w:rPr>
        <w:t xml:space="preserve"> </w:t>
      </w:r>
      <w:r w:rsidRPr="00620BC3">
        <w:t xml:space="preserve">at the beginning of the conversation. </w:t>
      </w:r>
      <w:r>
        <w:t>Also, i</w:t>
      </w:r>
      <w:r w:rsidRPr="00D8317E">
        <w:t>f you’re phoning s</w:t>
      </w:r>
      <w:r>
        <w:t>omeone from outside the company</w:t>
      </w:r>
      <w:r w:rsidRPr="00D8317E">
        <w:t>, state the company name</w:t>
      </w:r>
      <w:r>
        <w:t xml:space="preserve"> as well</w:t>
      </w:r>
      <w:r w:rsidRPr="00D8317E">
        <w:t>.</w:t>
      </w:r>
    </w:p>
    <w:p w:rsidR="00276A80" w:rsidRPr="00D8317E" w:rsidRDefault="00276A80" w:rsidP="005F67D4">
      <w:pPr>
        <w:pStyle w:val="Heading5"/>
      </w:pPr>
      <w:r w:rsidRPr="00D8317E">
        <w:t>Learning activity</w:t>
      </w:r>
    </w:p>
    <w:p w:rsidR="00276A80" w:rsidRDefault="00E47F54" w:rsidP="00155C73">
      <w:r w:rsidRPr="00E47F54">
        <w:rPr>
          <w:noProof/>
          <w:lang w:eastAsia="en-AU"/>
        </w:rPr>
        <w:drawing>
          <wp:anchor distT="0" distB="0" distL="114300" distR="114300" simplePos="0" relativeHeight="251939328" behindDoc="1" locked="0" layoutInCell="1" allowOverlap="1">
            <wp:simplePos x="0" y="0"/>
            <wp:positionH relativeFrom="column">
              <wp:posOffset>13970</wp:posOffset>
            </wp:positionH>
            <wp:positionV relativeFrom="paragraph">
              <wp:posOffset>97155</wp:posOffset>
            </wp:positionV>
            <wp:extent cx="1152525" cy="971550"/>
            <wp:effectExtent l="19050" t="0" r="9525" b="0"/>
            <wp:wrapTight wrapText="bothSides">
              <wp:wrapPolygon edited="0">
                <wp:start x="-357" y="0"/>
                <wp:lineTo x="-357" y="21176"/>
                <wp:lineTo x="21779" y="21176"/>
                <wp:lineTo x="21779" y="0"/>
                <wp:lineTo x="-357" y="0"/>
              </wp:wrapPolygon>
            </wp:wrapTight>
            <wp:docPr id="17" name="Picture 15" descr="la_man_drawi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a_man_drawing.jpg"/>
                    <pic:cNvPicPr/>
                  </pic:nvPicPr>
                  <pic:blipFill>
                    <a:blip r:embed="rId32" cstate="print"/>
                    <a:stretch>
                      <a:fillRect/>
                    </a:stretch>
                  </pic:blipFill>
                  <pic:spPr>
                    <a:xfrm>
                      <a:off x="0" y="0"/>
                      <a:ext cx="1152525" cy="971550"/>
                    </a:xfrm>
                    <a:prstGeom prst="rect">
                      <a:avLst/>
                    </a:prstGeom>
                  </pic:spPr>
                </pic:pic>
              </a:graphicData>
            </a:graphic>
          </wp:anchor>
        </w:drawing>
      </w:r>
      <w:r w:rsidR="00C66271">
        <w:t xml:space="preserve">Try out </w:t>
      </w:r>
      <w:r w:rsidR="00B1306C">
        <w:t xml:space="preserve">the following </w:t>
      </w:r>
      <w:r w:rsidR="0039708C">
        <w:t>exercise with a partner.</w:t>
      </w:r>
    </w:p>
    <w:p w:rsidR="00EA4F80" w:rsidRDefault="00C66271" w:rsidP="00C66271">
      <w:r>
        <w:t xml:space="preserve">Think of a topic that interests you, such as something you did on the weekend, a hobby you have, a holiday you’ve been on recently, etc. Talk about the topic to </w:t>
      </w:r>
      <w:r w:rsidR="00CF6E77">
        <w:t>your partner for three minutes.</w:t>
      </w:r>
    </w:p>
    <w:p w:rsidR="00C66271" w:rsidRDefault="00C66271" w:rsidP="00C66271">
      <w:r>
        <w:t>Use your watch to time yourself</w:t>
      </w:r>
      <w:r w:rsidR="0039708C">
        <w:t xml:space="preserve"> so that you know when to stop.</w:t>
      </w:r>
    </w:p>
    <w:p w:rsidR="00C66271" w:rsidRDefault="00C66271" w:rsidP="00155C73">
      <w:r>
        <w:lastRenderedPageBreak/>
        <w:t>During this time, your partner’s only job is to listen – they’re not allowed to interrupt you or a</w:t>
      </w:r>
      <w:r w:rsidR="0039708C">
        <w:t>sk questions at any time.</w:t>
      </w:r>
    </w:p>
    <w:p w:rsidR="00C66271" w:rsidRDefault="00C66271" w:rsidP="00155C73">
      <w:r>
        <w:t xml:space="preserve">When your time limit is up, </w:t>
      </w:r>
      <w:r w:rsidR="00B1306C">
        <w:t xml:space="preserve">give </w:t>
      </w:r>
      <w:r>
        <w:t>your partner two minutes to summarise your story as accurately as possible in their own words. While they’re talking, they are not allowed to ask you any questions, and you’re not allowed to butt in or correct them.</w:t>
      </w:r>
    </w:p>
    <w:p w:rsidR="00B1306C" w:rsidRDefault="00B1306C" w:rsidP="00155C73">
      <w:r>
        <w:t>When you’ve finished the exercise, swap roles with your partner and do it again.</w:t>
      </w:r>
    </w:p>
    <w:p w:rsidR="00452F97" w:rsidRDefault="00452F97" w:rsidP="00452F97">
      <w:r>
        <w:t>Then answer the following questions in your workbook:</w:t>
      </w:r>
    </w:p>
    <w:p w:rsidR="00452F97" w:rsidRDefault="00452F97" w:rsidP="009119C1">
      <w:pPr>
        <w:pStyle w:val="ListParagraph"/>
      </w:pPr>
      <w:r>
        <w:t>How accurate were your summaries of each other’s story?</w:t>
      </w:r>
    </w:p>
    <w:p w:rsidR="00452F97" w:rsidRDefault="00B1306C" w:rsidP="009119C1">
      <w:pPr>
        <w:pStyle w:val="ListParagraph"/>
      </w:pPr>
      <w:r>
        <w:t xml:space="preserve">What’s it like to be the listener and be unable to ask questions? </w:t>
      </w:r>
    </w:p>
    <w:p w:rsidR="00B1306C" w:rsidRDefault="00B1306C" w:rsidP="009119C1">
      <w:pPr>
        <w:pStyle w:val="ListParagraph"/>
      </w:pPr>
      <w:r>
        <w:t>Are there any hints from this exercise that you can appl</w:t>
      </w:r>
      <w:r w:rsidR="00582A34">
        <w:t>y to your own listening skills?</w:t>
      </w:r>
    </w:p>
    <w:tbl>
      <w:tblPr>
        <w:tblW w:w="0" w:type="auto"/>
        <w:shd w:val="clear" w:color="auto" w:fill="FFCC99"/>
        <w:tblLook w:val="04A0"/>
      </w:tblPr>
      <w:tblGrid>
        <w:gridCol w:w="9242"/>
      </w:tblGrid>
      <w:tr w:rsidR="005F67D4" w:rsidTr="005F67D4">
        <w:tc>
          <w:tcPr>
            <w:tcW w:w="9242" w:type="dxa"/>
            <w:shd w:val="clear" w:color="auto" w:fill="FFCC99"/>
            <w:hideMark/>
          </w:tcPr>
          <w:p w:rsidR="005F67D4" w:rsidRDefault="005F67D4" w:rsidP="005F67D4">
            <w:pPr>
              <w:pStyle w:val="Heading2"/>
              <w:rPr>
                <w:rFonts w:eastAsiaTheme="minorEastAsia"/>
              </w:rPr>
            </w:pPr>
            <w:bookmarkStart w:id="56" w:name="_Toc380658509"/>
            <w:r>
              <w:rPr>
                <w:rFonts w:eastAsiaTheme="minorEastAsia"/>
              </w:rPr>
              <w:lastRenderedPageBreak/>
              <w:t>Verbal instructions</w:t>
            </w:r>
            <w:bookmarkEnd w:id="56"/>
          </w:p>
        </w:tc>
      </w:tr>
    </w:tbl>
    <w:p w:rsidR="002B40FF" w:rsidRDefault="00FD6E9F" w:rsidP="005F67D4">
      <w:pPr>
        <w:spacing w:before="360"/>
      </w:pPr>
      <w:r>
        <w:rPr>
          <w:noProof/>
          <w:lang w:eastAsia="en-AU"/>
        </w:rPr>
        <w:drawing>
          <wp:anchor distT="0" distB="0" distL="114300" distR="114300" simplePos="0" relativeHeight="251764224" behindDoc="1" locked="0" layoutInCell="1" allowOverlap="1">
            <wp:simplePos x="0" y="0"/>
            <wp:positionH relativeFrom="column">
              <wp:posOffset>2865755</wp:posOffset>
            </wp:positionH>
            <wp:positionV relativeFrom="paragraph">
              <wp:posOffset>279400</wp:posOffset>
            </wp:positionV>
            <wp:extent cx="2879090" cy="1678940"/>
            <wp:effectExtent l="19050" t="0" r="0" b="0"/>
            <wp:wrapTight wrapText="bothSides">
              <wp:wrapPolygon edited="0">
                <wp:start x="-143" y="0"/>
                <wp:lineTo x="-143" y="21322"/>
                <wp:lineTo x="21581" y="21322"/>
                <wp:lineTo x="21581" y="0"/>
                <wp:lineTo x="-143" y="0"/>
              </wp:wrapPolygon>
            </wp:wrapTight>
            <wp:docPr id="11" name="Picture 10" descr="DSC_0122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_0122 (2).jpg"/>
                    <pic:cNvPicPr/>
                  </pic:nvPicPr>
                  <pic:blipFill>
                    <a:blip r:embed="rId33" cstate="print">
                      <a:lum bright="20000" contrast="20000"/>
                    </a:blip>
                    <a:srcRect/>
                    <a:stretch>
                      <a:fillRect/>
                    </a:stretch>
                  </pic:blipFill>
                  <pic:spPr>
                    <a:xfrm>
                      <a:off x="0" y="0"/>
                      <a:ext cx="2879090" cy="1678940"/>
                    </a:xfrm>
                    <a:prstGeom prst="rect">
                      <a:avLst/>
                    </a:prstGeom>
                  </pic:spPr>
                </pic:pic>
              </a:graphicData>
            </a:graphic>
          </wp:anchor>
        </w:drawing>
      </w:r>
      <w:r w:rsidR="00D6376A">
        <w:t>Most p</w:t>
      </w:r>
      <w:r w:rsidR="003B674B">
        <w:t xml:space="preserve">eople take the process of giving and receiving instructions for granted. It happens all day long, and </w:t>
      </w:r>
      <w:r w:rsidR="00D6376A">
        <w:t xml:space="preserve">it’s part and parcel of </w:t>
      </w:r>
      <w:r w:rsidR="00286781">
        <w:t xml:space="preserve">simply </w:t>
      </w:r>
      <w:r w:rsidR="00D6376A">
        <w:t>be</w:t>
      </w:r>
      <w:r w:rsidR="005F67D4">
        <w:t>ing at work and doing your job.</w:t>
      </w:r>
    </w:p>
    <w:p w:rsidR="002B40FF" w:rsidRDefault="00D6376A" w:rsidP="00C23524">
      <w:r>
        <w:t xml:space="preserve">But </w:t>
      </w:r>
      <w:r w:rsidR="00286781">
        <w:t xml:space="preserve">it still requires </w:t>
      </w:r>
      <w:r w:rsidR="003D61A1">
        <w:t xml:space="preserve">concentration </w:t>
      </w:r>
      <w:r w:rsidR="00286781">
        <w:t>from everyone involved to avoid misunderstandings and mistakes</w:t>
      </w:r>
      <w:r w:rsidR="002B40FF">
        <w:t>.</w:t>
      </w:r>
    </w:p>
    <w:p w:rsidR="00DA0CD9" w:rsidRPr="00D8317E" w:rsidRDefault="00DA0CD9" w:rsidP="00C23524">
      <w:r w:rsidRPr="00D8317E">
        <w:t>Here are some hints for giving and</w:t>
      </w:r>
      <w:r w:rsidR="005F67D4">
        <w:t xml:space="preserve"> receiving verbal instructions.</w:t>
      </w:r>
    </w:p>
    <w:p w:rsidR="00DA0CD9" w:rsidRPr="00D8317E" w:rsidRDefault="00B1306C" w:rsidP="006B34EA">
      <w:pPr>
        <w:pStyle w:val="Heading3"/>
      </w:pPr>
      <w:r>
        <w:t>When</w:t>
      </w:r>
      <w:r w:rsidR="00155C73">
        <w:t xml:space="preserve"> you’re giving instructions</w:t>
      </w:r>
    </w:p>
    <w:p w:rsidR="00DA0CD9" w:rsidRPr="00D8317E" w:rsidRDefault="00FD6E9F" w:rsidP="003D0D47">
      <w:pPr>
        <w:numPr>
          <w:ilvl w:val="0"/>
          <w:numId w:val="9"/>
        </w:numPr>
        <w:ind w:left="3828" w:hanging="426"/>
        <w:rPr>
          <w:iCs/>
        </w:rPr>
      </w:pPr>
      <w:r w:rsidRPr="00620BC3">
        <w:rPr>
          <w:b/>
          <w:iCs/>
          <w:noProof/>
          <w:lang w:eastAsia="en-AU"/>
        </w:rPr>
        <w:drawing>
          <wp:anchor distT="0" distB="0" distL="114300" distR="114300" simplePos="0" relativeHeight="251765248" behindDoc="0" locked="0" layoutInCell="1" allowOverlap="1">
            <wp:simplePos x="0" y="0"/>
            <wp:positionH relativeFrom="column">
              <wp:posOffset>3138</wp:posOffset>
            </wp:positionH>
            <wp:positionV relativeFrom="paragraph">
              <wp:posOffset>45571</wp:posOffset>
            </wp:positionV>
            <wp:extent cx="1983067" cy="2420471"/>
            <wp:effectExtent l="19050" t="0" r="0" b="0"/>
            <wp:wrapNone/>
            <wp:docPr id="12" name="Picture 11" descr="DSC_0216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_0216 (2).jpg"/>
                    <pic:cNvPicPr/>
                  </pic:nvPicPr>
                  <pic:blipFill>
                    <a:blip r:embed="rId34" cstate="print"/>
                    <a:srcRect/>
                    <a:stretch>
                      <a:fillRect/>
                    </a:stretch>
                  </pic:blipFill>
                  <pic:spPr>
                    <a:xfrm>
                      <a:off x="0" y="0"/>
                      <a:ext cx="1983067" cy="2420471"/>
                    </a:xfrm>
                    <a:prstGeom prst="rect">
                      <a:avLst/>
                    </a:prstGeom>
                  </pic:spPr>
                </pic:pic>
              </a:graphicData>
            </a:graphic>
          </wp:anchor>
        </w:drawing>
      </w:r>
      <w:r w:rsidR="00DA0CD9" w:rsidRPr="00620BC3">
        <w:rPr>
          <w:b/>
          <w:iCs/>
        </w:rPr>
        <w:t>Think before you speak</w:t>
      </w:r>
      <w:r w:rsidR="00DA0CD9" w:rsidRPr="00620BC3">
        <w:rPr>
          <w:b/>
        </w:rPr>
        <w:t xml:space="preserve"> </w:t>
      </w:r>
      <w:r w:rsidR="00DA0CD9" w:rsidRPr="00D8317E">
        <w:t>– work out what you want to say before you say it, and make sure you cover all of the points that are relevant.</w:t>
      </w:r>
    </w:p>
    <w:p w:rsidR="00DA0CD9" w:rsidRPr="00D8317E" w:rsidRDefault="00DA0CD9" w:rsidP="003D0D47">
      <w:pPr>
        <w:numPr>
          <w:ilvl w:val="0"/>
          <w:numId w:val="9"/>
        </w:numPr>
        <w:ind w:left="3828" w:hanging="426"/>
        <w:rPr>
          <w:iCs/>
        </w:rPr>
      </w:pPr>
      <w:r w:rsidRPr="00620BC3">
        <w:rPr>
          <w:b/>
          <w:iCs/>
        </w:rPr>
        <w:t>Avoid jargon</w:t>
      </w:r>
      <w:r w:rsidRPr="00D8317E">
        <w:t xml:space="preserve"> – don’t use words that the listener won’t understand.</w:t>
      </w:r>
    </w:p>
    <w:p w:rsidR="00DA0CD9" w:rsidRPr="00D8317E" w:rsidRDefault="00DA0CD9" w:rsidP="003D0D47">
      <w:pPr>
        <w:numPr>
          <w:ilvl w:val="0"/>
          <w:numId w:val="9"/>
        </w:numPr>
        <w:ind w:left="3828" w:hanging="426"/>
        <w:rPr>
          <w:iCs/>
        </w:rPr>
      </w:pPr>
      <w:r w:rsidRPr="00620BC3">
        <w:rPr>
          <w:b/>
          <w:iCs/>
        </w:rPr>
        <w:t>Watch for body language signals</w:t>
      </w:r>
      <w:r w:rsidRPr="00D8317E">
        <w:t xml:space="preserve"> – see if the listener looks like they understand what you’re saying.</w:t>
      </w:r>
    </w:p>
    <w:p w:rsidR="00DA0CD9" w:rsidRPr="00D8317E" w:rsidRDefault="00DA0CD9" w:rsidP="003D0D47">
      <w:pPr>
        <w:numPr>
          <w:ilvl w:val="0"/>
          <w:numId w:val="9"/>
        </w:numPr>
        <w:ind w:left="3828" w:hanging="426"/>
        <w:rPr>
          <w:b/>
          <w:bCs/>
        </w:rPr>
      </w:pPr>
      <w:r w:rsidRPr="00620BC3">
        <w:rPr>
          <w:b/>
          <w:iCs/>
        </w:rPr>
        <w:t>Ask for feedback</w:t>
      </w:r>
      <w:r w:rsidRPr="00D8317E">
        <w:t xml:space="preserve"> – check that the listener has understood the message the way you intended it.</w:t>
      </w:r>
    </w:p>
    <w:p w:rsidR="00DA0CD9" w:rsidRPr="00D8317E" w:rsidRDefault="00CF6E77" w:rsidP="006B34EA">
      <w:pPr>
        <w:pStyle w:val="Heading3"/>
        <w:rPr>
          <w:i/>
          <w:iCs/>
        </w:rPr>
      </w:pPr>
      <w:r>
        <w:rPr>
          <w:noProof/>
          <w:lang w:eastAsia="en-AU"/>
        </w:rPr>
        <w:drawing>
          <wp:anchor distT="0" distB="0" distL="114300" distR="114300" simplePos="0" relativeHeight="251766272" behindDoc="1" locked="0" layoutInCell="1" allowOverlap="1">
            <wp:simplePos x="0" y="0"/>
            <wp:positionH relativeFrom="column">
              <wp:posOffset>0</wp:posOffset>
            </wp:positionH>
            <wp:positionV relativeFrom="paragraph">
              <wp:posOffset>588645</wp:posOffset>
            </wp:positionV>
            <wp:extent cx="1981200" cy="2400300"/>
            <wp:effectExtent l="19050" t="0" r="0" b="0"/>
            <wp:wrapTight wrapText="bothSides">
              <wp:wrapPolygon edited="0">
                <wp:start x="-208" y="0"/>
                <wp:lineTo x="-208" y="21429"/>
                <wp:lineTo x="21600" y="21429"/>
                <wp:lineTo x="21600" y="0"/>
                <wp:lineTo x="-208" y="0"/>
              </wp:wrapPolygon>
            </wp:wrapTight>
            <wp:docPr id="13" name="Picture 12" descr="DSC_0247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_0247 (2).jpg"/>
                    <pic:cNvPicPr/>
                  </pic:nvPicPr>
                  <pic:blipFill>
                    <a:blip r:embed="rId35" cstate="print"/>
                    <a:srcRect/>
                    <a:stretch>
                      <a:fillRect/>
                    </a:stretch>
                  </pic:blipFill>
                  <pic:spPr>
                    <a:xfrm>
                      <a:off x="0" y="0"/>
                      <a:ext cx="1981200" cy="2400300"/>
                    </a:xfrm>
                    <a:prstGeom prst="rect">
                      <a:avLst/>
                    </a:prstGeom>
                  </pic:spPr>
                </pic:pic>
              </a:graphicData>
            </a:graphic>
          </wp:anchor>
        </w:drawing>
      </w:r>
      <w:r w:rsidR="00B1306C">
        <w:t>When</w:t>
      </w:r>
      <w:r w:rsidR="00155C73">
        <w:t xml:space="preserve"> you’re receiving instructions</w:t>
      </w:r>
    </w:p>
    <w:p w:rsidR="00DA0CD9" w:rsidRPr="00D8317E" w:rsidRDefault="00DA0CD9" w:rsidP="00C85E1E">
      <w:pPr>
        <w:pStyle w:val="ListParagraph1"/>
        <w:ind w:left="3828" w:hanging="3686"/>
      </w:pPr>
      <w:r w:rsidRPr="00620BC3">
        <w:rPr>
          <w:b/>
          <w:iCs/>
        </w:rPr>
        <w:t>Listen to the whole message</w:t>
      </w:r>
      <w:r w:rsidRPr="00D8317E">
        <w:t xml:space="preserve"> – don’t assume you know what the speaker is g</w:t>
      </w:r>
      <w:r w:rsidR="00CF6E77">
        <w:t>oing to say before they say it.</w:t>
      </w:r>
    </w:p>
    <w:p w:rsidR="00DA0CD9" w:rsidRPr="00D8317E" w:rsidRDefault="00DA0CD9" w:rsidP="00C85E1E">
      <w:pPr>
        <w:pStyle w:val="ListParagraph1"/>
        <w:ind w:left="3828" w:hanging="3686"/>
        <w:rPr>
          <w:iCs/>
        </w:rPr>
      </w:pPr>
      <w:r w:rsidRPr="00620BC3">
        <w:rPr>
          <w:b/>
          <w:iCs/>
        </w:rPr>
        <w:t>Use positive body language</w:t>
      </w:r>
      <w:r w:rsidRPr="00D8317E">
        <w:t xml:space="preserve"> – show that you’re </w:t>
      </w:r>
      <w:r w:rsidR="00022C3C">
        <w:t>taking</w:t>
      </w:r>
      <w:r w:rsidRPr="00D8317E">
        <w:t xml:space="preserve"> in what they’re saying.</w:t>
      </w:r>
    </w:p>
    <w:p w:rsidR="00DA0CD9" w:rsidRPr="00D8317E" w:rsidRDefault="00DA0CD9" w:rsidP="00C85E1E">
      <w:pPr>
        <w:pStyle w:val="ListParagraph1"/>
        <w:ind w:left="3828" w:hanging="3686"/>
        <w:rPr>
          <w:iCs/>
        </w:rPr>
      </w:pPr>
      <w:r w:rsidRPr="00620BC3">
        <w:rPr>
          <w:b/>
          <w:iCs/>
        </w:rPr>
        <w:t>Ask questions</w:t>
      </w:r>
      <w:r w:rsidRPr="00D8317E">
        <w:rPr>
          <w:b/>
        </w:rPr>
        <w:t xml:space="preserve"> </w:t>
      </w:r>
      <w:r w:rsidRPr="00D8317E">
        <w:t>– clarify any points you don’t understand.</w:t>
      </w:r>
    </w:p>
    <w:p w:rsidR="00DA0CD9" w:rsidRPr="00D8317E" w:rsidRDefault="00DA0CD9" w:rsidP="00C85E1E">
      <w:pPr>
        <w:pStyle w:val="ListParagraph1"/>
        <w:ind w:left="3828" w:hanging="3686"/>
      </w:pPr>
      <w:r w:rsidRPr="00620BC3">
        <w:rPr>
          <w:b/>
          <w:iCs/>
        </w:rPr>
        <w:t>Give feedback</w:t>
      </w:r>
      <w:r w:rsidRPr="00D8317E">
        <w:rPr>
          <w:iCs/>
        </w:rPr>
        <w:t xml:space="preserve"> –</w:t>
      </w:r>
      <w:r w:rsidRPr="00D8317E">
        <w:t xml:space="preserve"> restate in your own words what you think the speaker is saying, and check that they agree with you.</w:t>
      </w:r>
    </w:p>
    <w:p w:rsidR="00EE6F7C" w:rsidRPr="00D8317E" w:rsidRDefault="00EE6F7C" w:rsidP="00582A34">
      <w:pPr>
        <w:pStyle w:val="Heading3"/>
      </w:pPr>
      <w:r w:rsidRPr="00D8317E">
        <w:lastRenderedPageBreak/>
        <w:t>Effective listening</w:t>
      </w:r>
    </w:p>
    <w:p w:rsidR="006B34EA" w:rsidRDefault="00CE59B2" w:rsidP="00C23524">
      <w:r>
        <w:rPr>
          <w:noProof/>
          <w:lang w:eastAsia="en-AU"/>
        </w:rPr>
        <w:drawing>
          <wp:anchor distT="0" distB="0" distL="114300" distR="114300" simplePos="0" relativeHeight="251719168" behindDoc="1" locked="0" layoutInCell="1" allowOverlap="1">
            <wp:simplePos x="0" y="0"/>
            <wp:positionH relativeFrom="column">
              <wp:posOffset>-15240</wp:posOffset>
            </wp:positionH>
            <wp:positionV relativeFrom="paragraph">
              <wp:posOffset>74930</wp:posOffset>
            </wp:positionV>
            <wp:extent cx="2496820" cy="1888490"/>
            <wp:effectExtent l="19050" t="0" r="0" b="0"/>
            <wp:wrapTight wrapText="bothSides">
              <wp:wrapPolygon edited="0">
                <wp:start x="-165" y="0"/>
                <wp:lineTo x="-165" y="21353"/>
                <wp:lineTo x="21589" y="21353"/>
                <wp:lineTo x="21589" y="0"/>
                <wp:lineTo x="-165" y="0"/>
              </wp:wrapPolygon>
            </wp:wrapTight>
            <wp:docPr id="475" name="Picture 474" descr="DSC_0133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_0133 (2).jpg"/>
                    <pic:cNvPicPr/>
                  </pic:nvPicPr>
                  <pic:blipFill>
                    <a:blip r:embed="rId36" cstate="print">
                      <a:lum bright="20000" contrast="20000"/>
                    </a:blip>
                    <a:srcRect/>
                    <a:stretch>
                      <a:fillRect/>
                    </a:stretch>
                  </pic:blipFill>
                  <pic:spPr>
                    <a:xfrm>
                      <a:off x="0" y="0"/>
                      <a:ext cx="2496820" cy="1888490"/>
                    </a:xfrm>
                    <a:prstGeom prst="rect">
                      <a:avLst/>
                    </a:prstGeom>
                  </pic:spPr>
                </pic:pic>
              </a:graphicData>
            </a:graphic>
          </wp:anchor>
        </w:drawing>
      </w:r>
      <w:r w:rsidR="00EE6F7C" w:rsidRPr="00D8317E">
        <w:t>E</w:t>
      </w:r>
      <w:r w:rsidR="00DA0CD9" w:rsidRPr="00D8317E">
        <w:t>ffective listening is an active process. This is because listening i</w:t>
      </w:r>
      <w:r w:rsidR="00CF6E77">
        <w:t>sn’t the same thing as hearing.</w:t>
      </w:r>
    </w:p>
    <w:p w:rsidR="00EE6F7C" w:rsidRPr="00D8317E" w:rsidRDefault="00DA0CD9" w:rsidP="00C23524">
      <w:r w:rsidRPr="00D8317E">
        <w:t xml:space="preserve">For example, when you’re working in a busy or noisy area, you may hear lots </w:t>
      </w:r>
      <w:r w:rsidR="00EE6F7C" w:rsidRPr="00D8317E">
        <w:t xml:space="preserve">of different sounds around you – </w:t>
      </w:r>
      <w:r w:rsidRPr="00D8317E">
        <w:t>but</w:t>
      </w:r>
      <w:r w:rsidR="00EE6F7C" w:rsidRPr="00D8317E">
        <w:t xml:space="preserve"> </w:t>
      </w:r>
      <w:r w:rsidRPr="00D8317E">
        <w:t xml:space="preserve">that doesn’t mean you’re listening to every one of them. In fact, it’s impossible for you to </w:t>
      </w:r>
      <w:r w:rsidR="003D61A1">
        <w:t>focus</w:t>
      </w:r>
      <w:r w:rsidR="0039708C">
        <w:t xml:space="preserve"> on all of them at once.</w:t>
      </w:r>
    </w:p>
    <w:p w:rsidR="00DA0CD9" w:rsidRPr="00D8317E" w:rsidRDefault="00DA0CD9" w:rsidP="00C23524">
      <w:r w:rsidRPr="00D8317E">
        <w:t xml:space="preserve">This is why you need to select the sounds you want to listen to. Remember, when you’re the listener, you have to </w:t>
      </w:r>
      <w:r w:rsidR="003D61A1">
        <w:t>concentrate</w:t>
      </w:r>
      <w:r w:rsidRPr="00D8317E">
        <w:t xml:space="preserve"> on what the speaker is saying.</w:t>
      </w:r>
    </w:p>
    <w:p w:rsidR="00BE5300" w:rsidRPr="00D8317E" w:rsidRDefault="00BE5300" w:rsidP="00582A34">
      <w:pPr>
        <w:pStyle w:val="Heading3"/>
      </w:pPr>
      <w:r w:rsidRPr="00D8317E">
        <w:t>Asking questions</w:t>
      </w:r>
    </w:p>
    <w:p w:rsidR="00DA0CD9" w:rsidRPr="00D8317E" w:rsidRDefault="00394C04" w:rsidP="00C23524">
      <w:r>
        <w:rPr>
          <w:noProof/>
          <w:lang w:eastAsia="en-AU"/>
        </w:rPr>
        <w:drawing>
          <wp:anchor distT="0" distB="0" distL="114300" distR="114300" simplePos="0" relativeHeight="251720192" behindDoc="1" locked="0" layoutInCell="1" allowOverlap="1">
            <wp:simplePos x="0" y="0"/>
            <wp:positionH relativeFrom="column">
              <wp:posOffset>4239895</wp:posOffset>
            </wp:positionH>
            <wp:positionV relativeFrom="paragraph">
              <wp:posOffset>33655</wp:posOffset>
            </wp:positionV>
            <wp:extent cx="1677670" cy="3997960"/>
            <wp:effectExtent l="19050" t="0" r="0" b="0"/>
            <wp:wrapTight wrapText="bothSides">
              <wp:wrapPolygon edited="0">
                <wp:start x="-245" y="0"/>
                <wp:lineTo x="-245" y="21511"/>
                <wp:lineTo x="21584" y="21511"/>
                <wp:lineTo x="21584" y="0"/>
                <wp:lineTo x="-245" y="0"/>
              </wp:wrapPolygon>
            </wp:wrapTight>
            <wp:docPr id="484" name="Picture 483" descr="DSC_0116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_0116 (2).jpg"/>
                    <pic:cNvPicPr/>
                  </pic:nvPicPr>
                  <pic:blipFill>
                    <a:blip r:embed="rId37" cstate="print">
                      <a:lum bright="10000" contrast="10000"/>
                    </a:blip>
                    <a:srcRect/>
                    <a:stretch>
                      <a:fillRect/>
                    </a:stretch>
                  </pic:blipFill>
                  <pic:spPr>
                    <a:xfrm>
                      <a:off x="0" y="0"/>
                      <a:ext cx="1677670" cy="3997960"/>
                    </a:xfrm>
                    <a:prstGeom prst="rect">
                      <a:avLst/>
                    </a:prstGeom>
                  </pic:spPr>
                </pic:pic>
              </a:graphicData>
            </a:graphic>
          </wp:anchor>
        </w:drawing>
      </w:r>
      <w:r w:rsidR="00DA0CD9" w:rsidRPr="00D8317E">
        <w:t>One way to check that you’ve correctly understood a message is to ask questions. Asking questions while you’re being given instructions allows you to clarify any queries you may have. It also shows that you have understood what you’ve been told.</w:t>
      </w:r>
    </w:p>
    <w:p w:rsidR="00DA0CD9" w:rsidRPr="00D8317E" w:rsidRDefault="00DA0CD9" w:rsidP="00C23524">
      <w:r w:rsidRPr="00D8317E">
        <w:t>Here are some examples of questions you might ask when you’re being given instructions:</w:t>
      </w:r>
    </w:p>
    <w:p w:rsidR="00DA0CD9" w:rsidRPr="00D8317E" w:rsidRDefault="00DA0CD9" w:rsidP="009119C1">
      <w:pPr>
        <w:pStyle w:val="ListParagraph1"/>
        <w:rPr>
          <w:i/>
          <w:iCs/>
        </w:rPr>
      </w:pPr>
      <w:r w:rsidRPr="00D8317E">
        <w:t xml:space="preserve">I need you to </w:t>
      </w:r>
      <w:r w:rsidR="00863176">
        <w:t>sweep up the floor and clear this</w:t>
      </w:r>
      <w:r w:rsidR="00FF7526">
        <w:t xml:space="preserve"> area for the stock to come in.</w:t>
      </w:r>
    </w:p>
    <w:p w:rsidR="00DA0CD9" w:rsidRPr="006B34EA" w:rsidRDefault="00DA0CD9" w:rsidP="006B34EA">
      <w:pPr>
        <w:spacing w:before="120"/>
        <w:ind w:left="851"/>
      </w:pPr>
      <w:r w:rsidRPr="006B34EA">
        <w:rPr>
          <w:i/>
          <w:iCs/>
        </w:rPr>
        <w:t xml:space="preserve">Do you want me to do it now, or after I finish </w:t>
      </w:r>
      <w:r w:rsidR="00FF7526" w:rsidRPr="006B34EA">
        <w:rPr>
          <w:i/>
          <w:iCs/>
        </w:rPr>
        <w:t>packing up the tools</w:t>
      </w:r>
      <w:r w:rsidRPr="006B34EA">
        <w:rPr>
          <w:i/>
          <w:iCs/>
        </w:rPr>
        <w:t>?</w:t>
      </w:r>
    </w:p>
    <w:p w:rsidR="00DA0CD9" w:rsidRPr="00D8317E" w:rsidRDefault="00DA0CD9" w:rsidP="009119C1">
      <w:pPr>
        <w:pStyle w:val="ListParagraph1"/>
        <w:rPr>
          <w:i/>
          <w:iCs/>
        </w:rPr>
      </w:pPr>
      <w:r w:rsidRPr="00D8317E">
        <w:t xml:space="preserve">This </w:t>
      </w:r>
      <w:r w:rsidR="00913BD2" w:rsidRPr="00D8317E">
        <w:t>customer</w:t>
      </w:r>
      <w:r w:rsidRPr="00D8317E">
        <w:t xml:space="preserve"> order has to go out today.</w:t>
      </w:r>
    </w:p>
    <w:p w:rsidR="00DA0CD9" w:rsidRPr="006B34EA" w:rsidRDefault="00DA0CD9" w:rsidP="006B34EA">
      <w:pPr>
        <w:spacing w:before="120"/>
        <w:ind w:firstLine="851"/>
      </w:pPr>
      <w:r w:rsidRPr="006B34EA">
        <w:rPr>
          <w:i/>
          <w:iCs/>
        </w:rPr>
        <w:t>What time does it need to be ready by?</w:t>
      </w:r>
    </w:p>
    <w:p w:rsidR="00DA0CD9" w:rsidRPr="00D8317E" w:rsidRDefault="00DA0CD9" w:rsidP="009119C1">
      <w:pPr>
        <w:pStyle w:val="ListParagraph1"/>
        <w:rPr>
          <w:i/>
          <w:iCs/>
        </w:rPr>
      </w:pPr>
      <w:r w:rsidRPr="00D8317E">
        <w:t xml:space="preserve">I want you to get all these </w:t>
      </w:r>
      <w:r w:rsidR="00196FE7">
        <w:t xml:space="preserve">components </w:t>
      </w:r>
      <w:r w:rsidRPr="00D8317E">
        <w:t>ready</w:t>
      </w:r>
      <w:r w:rsidR="00196FE7">
        <w:t xml:space="preserve"> for installation</w:t>
      </w:r>
      <w:r w:rsidRPr="00D8317E">
        <w:t>.</w:t>
      </w:r>
    </w:p>
    <w:p w:rsidR="00DA0CD9" w:rsidRPr="006B34EA" w:rsidRDefault="00DA0CD9" w:rsidP="006B34EA">
      <w:pPr>
        <w:spacing w:before="120"/>
        <w:ind w:firstLine="851"/>
      </w:pPr>
      <w:r w:rsidRPr="006B34EA">
        <w:rPr>
          <w:i/>
          <w:iCs/>
        </w:rPr>
        <w:t>Which one</w:t>
      </w:r>
      <w:r w:rsidR="00196FE7" w:rsidRPr="006B34EA">
        <w:rPr>
          <w:i/>
          <w:iCs/>
        </w:rPr>
        <w:t>s</w:t>
      </w:r>
      <w:r w:rsidRPr="006B34EA">
        <w:rPr>
          <w:i/>
          <w:iCs/>
        </w:rPr>
        <w:t xml:space="preserve"> do you want me to do first?</w:t>
      </w:r>
    </w:p>
    <w:p w:rsidR="00C217F1" w:rsidRDefault="00DA0CD9" w:rsidP="00D009D3">
      <w:r w:rsidRPr="00D8317E">
        <w:t>These questions might sound simple, but in each case they help you both to clarify the instruction, and allow you to work together to expand on the information being communicated.</w:t>
      </w:r>
    </w:p>
    <w:p w:rsidR="00CF6E77" w:rsidRDefault="00CF6E77">
      <w:pPr>
        <w:spacing w:before="0" w:line="240" w:lineRule="auto"/>
        <w:rPr>
          <w:rFonts w:cs="Arial"/>
          <w:b/>
          <w:sz w:val="28"/>
          <w:szCs w:val="28"/>
        </w:rPr>
      </w:pPr>
      <w:r>
        <w:br w:type="page"/>
      </w:r>
    </w:p>
    <w:p w:rsidR="006B34EA" w:rsidRDefault="00C217F1" w:rsidP="00582A34">
      <w:pPr>
        <w:pStyle w:val="Heading3"/>
      </w:pPr>
      <w:r>
        <w:lastRenderedPageBreak/>
        <w:t>Open and closed questions</w:t>
      </w:r>
    </w:p>
    <w:p w:rsidR="004932FF" w:rsidRDefault="00751A49" w:rsidP="00C217F1">
      <w:r>
        <w:rPr>
          <w:noProof/>
          <w:lang w:eastAsia="en-AU"/>
        </w:rPr>
        <w:drawing>
          <wp:anchor distT="0" distB="0" distL="114300" distR="114300" simplePos="0" relativeHeight="251784704" behindDoc="1" locked="0" layoutInCell="1" allowOverlap="1">
            <wp:simplePos x="0" y="0"/>
            <wp:positionH relativeFrom="column">
              <wp:posOffset>2985770</wp:posOffset>
            </wp:positionH>
            <wp:positionV relativeFrom="paragraph">
              <wp:posOffset>57150</wp:posOffset>
            </wp:positionV>
            <wp:extent cx="2762885" cy="2186940"/>
            <wp:effectExtent l="19050" t="0" r="0" b="0"/>
            <wp:wrapTight wrapText="bothSides">
              <wp:wrapPolygon edited="0">
                <wp:start x="-149" y="0"/>
                <wp:lineTo x="-149" y="21449"/>
                <wp:lineTo x="21595" y="21449"/>
                <wp:lineTo x="21595" y="0"/>
                <wp:lineTo x="-149" y="0"/>
              </wp:wrapPolygon>
            </wp:wrapTight>
            <wp:docPr id="512" name="Picture 511" descr="DSC_0343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_0343 (2).jpg"/>
                    <pic:cNvPicPr/>
                  </pic:nvPicPr>
                  <pic:blipFill>
                    <a:blip r:embed="rId38" cstate="print">
                      <a:lum bright="10000" contrast="10000"/>
                    </a:blip>
                    <a:srcRect/>
                    <a:stretch>
                      <a:fillRect/>
                    </a:stretch>
                  </pic:blipFill>
                  <pic:spPr>
                    <a:xfrm>
                      <a:off x="0" y="0"/>
                      <a:ext cx="2762885" cy="2186940"/>
                    </a:xfrm>
                    <a:prstGeom prst="rect">
                      <a:avLst/>
                    </a:prstGeom>
                  </pic:spPr>
                </pic:pic>
              </a:graphicData>
            </a:graphic>
          </wp:anchor>
        </w:drawing>
      </w:r>
      <w:r w:rsidR="00C217F1">
        <w:t>Some questions only require a simple</w:t>
      </w:r>
      <w:r w:rsidR="00235CE3">
        <w:t xml:space="preserve"> one-word answer, such as </w:t>
      </w:r>
      <w:r w:rsidR="00CF6E77">
        <w:t>‘yes’ or ‘no’.</w:t>
      </w:r>
    </w:p>
    <w:p w:rsidR="004932FF" w:rsidRDefault="00C217F1" w:rsidP="00C217F1">
      <w:r>
        <w:t xml:space="preserve">These are called </w:t>
      </w:r>
      <w:r w:rsidRPr="00C217F1">
        <w:rPr>
          <w:b/>
        </w:rPr>
        <w:t>closed questions</w:t>
      </w:r>
      <w:r>
        <w:t xml:space="preserve">, because </w:t>
      </w:r>
      <w:r w:rsidR="00235CE3">
        <w:t>the person doing the asking contro</w:t>
      </w:r>
      <w:r w:rsidR="00CF6E77">
        <w:t>ls the conversation.</w:t>
      </w:r>
    </w:p>
    <w:p w:rsidR="00C217F1" w:rsidRDefault="00235CE3" w:rsidP="00C217F1">
      <w:r>
        <w:t>Examples of closed questions are:</w:t>
      </w:r>
    </w:p>
    <w:p w:rsidR="00235CE3" w:rsidRPr="009119C1" w:rsidRDefault="004932FF" w:rsidP="009119C1">
      <w:pPr>
        <w:pStyle w:val="ListParagraph1"/>
        <w:rPr>
          <w:i/>
        </w:rPr>
      </w:pPr>
      <w:r w:rsidRPr="009119C1">
        <w:rPr>
          <w:i/>
        </w:rPr>
        <w:t xml:space="preserve">Is this the wall that needs to be </w:t>
      </w:r>
      <w:r w:rsidR="00CF6E77" w:rsidRPr="009119C1">
        <w:rPr>
          <w:i/>
        </w:rPr>
        <w:br/>
      </w:r>
      <w:r w:rsidRPr="009119C1">
        <w:rPr>
          <w:i/>
        </w:rPr>
        <w:t>re-measured?</w:t>
      </w:r>
    </w:p>
    <w:p w:rsidR="00235CE3" w:rsidRPr="009119C1" w:rsidRDefault="00235CE3" w:rsidP="009119C1">
      <w:pPr>
        <w:pStyle w:val="ListParagraph1"/>
        <w:rPr>
          <w:i/>
        </w:rPr>
      </w:pPr>
      <w:r w:rsidRPr="009119C1">
        <w:rPr>
          <w:i/>
        </w:rPr>
        <w:t>What time is it?</w:t>
      </w:r>
    </w:p>
    <w:p w:rsidR="00235CE3" w:rsidRDefault="00235CE3" w:rsidP="00C217F1">
      <w:r>
        <w:t xml:space="preserve">Other questions are designed to let the other person give </w:t>
      </w:r>
      <w:r w:rsidR="006F1BF4">
        <w:t>advice</w:t>
      </w:r>
      <w:r>
        <w:t xml:space="preserve">, or say what they think about a topic. These are called </w:t>
      </w:r>
      <w:r w:rsidRPr="00235CE3">
        <w:rPr>
          <w:b/>
        </w:rPr>
        <w:t>open questions</w:t>
      </w:r>
      <w:r>
        <w:t xml:space="preserve">, because the </w:t>
      </w:r>
      <w:r w:rsidR="006F1BF4">
        <w:t>answer is open-ended. Examples are:</w:t>
      </w:r>
    </w:p>
    <w:p w:rsidR="006F1BF4" w:rsidRPr="009119C1" w:rsidRDefault="006F1BF4" w:rsidP="009119C1">
      <w:pPr>
        <w:pStyle w:val="ListParagraph1"/>
        <w:rPr>
          <w:i/>
        </w:rPr>
      </w:pPr>
      <w:r w:rsidRPr="009119C1">
        <w:rPr>
          <w:i/>
        </w:rPr>
        <w:t>What’s the best way to spread the adhesive?</w:t>
      </w:r>
    </w:p>
    <w:p w:rsidR="006F1BF4" w:rsidRPr="009119C1" w:rsidRDefault="006F1BF4" w:rsidP="009119C1">
      <w:pPr>
        <w:pStyle w:val="ListParagraph1"/>
        <w:rPr>
          <w:i/>
        </w:rPr>
      </w:pPr>
      <w:r w:rsidRPr="009119C1">
        <w:rPr>
          <w:i/>
        </w:rPr>
        <w:t>How are we going to get this cupboard up the stairs?</w:t>
      </w:r>
    </w:p>
    <w:p w:rsidR="00AB7066" w:rsidRDefault="006F1BF4" w:rsidP="00C217F1">
      <w:r>
        <w:t xml:space="preserve">Open and closed questions are both very useful in a conversation. If you only want a </w:t>
      </w:r>
      <w:r w:rsidR="00AB7066">
        <w:t xml:space="preserve">quick </w:t>
      </w:r>
      <w:r>
        <w:t xml:space="preserve">yes or no, </w:t>
      </w:r>
      <w:r w:rsidR="00AB7066">
        <w:t>closed questions are best. But if you’re looking for help, or need more information on an issue, open questions will encourage the other person to give you a much fuller answer, and all</w:t>
      </w:r>
      <w:r w:rsidR="00CF6E77">
        <w:t>ow the conversation to flow on.</w:t>
      </w:r>
    </w:p>
    <w:p w:rsidR="00BE5300" w:rsidRPr="00C217F1" w:rsidRDefault="00BE5300" w:rsidP="00C217F1">
      <w:pPr>
        <w:pStyle w:val="Heading3"/>
      </w:pPr>
      <w:r w:rsidRPr="00C217F1">
        <w:t>Repeating details</w:t>
      </w:r>
    </w:p>
    <w:p w:rsidR="00DA0CD9" w:rsidRPr="00D8317E" w:rsidRDefault="00B20A3F" w:rsidP="00C23524">
      <w:r>
        <w:rPr>
          <w:noProof/>
          <w:lang w:eastAsia="en-AU"/>
        </w:rPr>
        <w:drawing>
          <wp:anchor distT="0" distB="0" distL="114300" distR="114300" simplePos="0" relativeHeight="251767296" behindDoc="1" locked="0" layoutInCell="1" allowOverlap="1">
            <wp:simplePos x="0" y="0"/>
            <wp:positionH relativeFrom="column">
              <wp:posOffset>3547110</wp:posOffset>
            </wp:positionH>
            <wp:positionV relativeFrom="paragraph">
              <wp:posOffset>65405</wp:posOffset>
            </wp:positionV>
            <wp:extent cx="2197735" cy="2915920"/>
            <wp:effectExtent l="19050" t="0" r="0" b="0"/>
            <wp:wrapTight wrapText="bothSides">
              <wp:wrapPolygon edited="0">
                <wp:start x="-187" y="0"/>
                <wp:lineTo x="-187" y="21449"/>
                <wp:lineTo x="21531" y="21449"/>
                <wp:lineTo x="21531" y="0"/>
                <wp:lineTo x="-187" y="0"/>
              </wp:wrapPolygon>
            </wp:wrapTight>
            <wp:docPr id="18" name="Picture 17" descr="DSC_0066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_0066 (2).jpg"/>
                    <pic:cNvPicPr/>
                  </pic:nvPicPr>
                  <pic:blipFill>
                    <a:blip r:embed="rId39" cstate="print"/>
                    <a:srcRect/>
                    <a:stretch>
                      <a:fillRect/>
                    </a:stretch>
                  </pic:blipFill>
                  <pic:spPr>
                    <a:xfrm>
                      <a:off x="0" y="0"/>
                      <a:ext cx="2197735" cy="2915920"/>
                    </a:xfrm>
                    <a:prstGeom prst="rect">
                      <a:avLst/>
                    </a:prstGeom>
                  </pic:spPr>
                </pic:pic>
              </a:graphicData>
            </a:graphic>
          </wp:anchor>
        </w:drawing>
      </w:r>
      <w:r w:rsidR="00DA0CD9" w:rsidRPr="00D8317E">
        <w:t>Repeating the details in your own words often helps you to understand an instruction better, particularly if the task you’ve been asked to carry out is complicated, or you haven’t done it before on your own.</w:t>
      </w:r>
    </w:p>
    <w:p w:rsidR="0050669B" w:rsidRPr="006B34EA" w:rsidRDefault="00DA0CD9" w:rsidP="0050669B">
      <w:pPr>
        <w:ind w:left="567"/>
        <w:rPr>
          <w:i/>
          <w:iCs/>
        </w:rPr>
      </w:pPr>
      <w:r w:rsidRPr="006B34EA">
        <w:rPr>
          <w:i/>
          <w:iCs/>
        </w:rPr>
        <w:t xml:space="preserve">OK, I’ll take </w:t>
      </w:r>
      <w:r w:rsidR="0050669B" w:rsidRPr="006B34EA">
        <w:rPr>
          <w:i/>
          <w:iCs/>
        </w:rPr>
        <w:t xml:space="preserve">these fittings over to Bill and tell him the three-hole brackets go on the underside and the four-hole brackets fit </w:t>
      </w:r>
      <w:r w:rsidR="003D61A1" w:rsidRPr="006B34EA">
        <w:rPr>
          <w:i/>
          <w:iCs/>
        </w:rPr>
        <w:t xml:space="preserve">flush </w:t>
      </w:r>
      <w:r w:rsidR="00CF6E77">
        <w:rPr>
          <w:i/>
          <w:iCs/>
        </w:rPr>
        <w:t>against the wall.</w:t>
      </w:r>
    </w:p>
    <w:p w:rsidR="00DA0CD9" w:rsidRDefault="00DA0CD9" w:rsidP="0050669B">
      <w:r w:rsidRPr="00D8317E">
        <w:t xml:space="preserve">This helps you to reinforce the steps in your own mind while you’re still both together, so that you’ve each got one last opportunity to pick up on any </w:t>
      </w:r>
      <w:r w:rsidR="00F50D30">
        <w:t>misunderstandings</w:t>
      </w:r>
      <w:r w:rsidRPr="00D8317E">
        <w:t xml:space="preserve"> before you set off to do the task.</w:t>
      </w:r>
    </w:p>
    <w:p w:rsidR="008B6931" w:rsidRPr="00D8317E" w:rsidRDefault="00E47F54" w:rsidP="005F67D4">
      <w:pPr>
        <w:pStyle w:val="Heading5"/>
      </w:pPr>
      <w:r>
        <w:rPr>
          <w:noProof/>
          <w:lang w:eastAsia="en-AU"/>
        </w:rPr>
        <w:lastRenderedPageBreak/>
        <w:drawing>
          <wp:anchor distT="0" distB="0" distL="114300" distR="114300" simplePos="0" relativeHeight="251941376" behindDoc="1" locked="0" layoutInCell="1" allowOverlap="1">
            <wp:simplePos x="0" y="0"/>
            <wp:positionH relativeFrom="column">
              <wp:posOffset>52070</wp:posOffset>
            </wp:positionH>
            <wp:positionV relativeFrom="paragraph">
              <wp:posOffset>280670</wp:posOffset>
            </wp:positionV>
            <wp:extent cx="1152525" cy="971550"/>
            <wp:effectExtent l="19050" t="0" r="9525" b="0"/>
            <wp:wrapTight wrapText="bothSides">
              <wp:wrapPolygon edited="0">
                <wp:start x="-357" y="0"/>
                <wp:lineTo x="-357" y="21176"/>
                <wp:lineTo x="21779" y="21176"/>
                <wp:lineTo x="21779" y="0"/>
                <wp:lineTo x="-357" y="0"/>
              </wp:wrapPolygon>
            </wp:wrapTight>
            <wp:docPr id="23" name="Picture 15" descr="la_man_drawi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a_man_drawing.jpg"/>
                    <pic:cNvPicPr/>
                  </pic:nvPicPr>
                  <pic:blipFill>
                    <a:blip r:embed="rId32" cstate="print"/>
                    <a:stretch>
                      <a:fillRect/>
                    </a:stretch>
                  </pic:blipFill>
                  <pic:spPr>
                    <a:xfrm>
                      <a:off x="0" y="0"/>
                      <a:ext cx="1152525" cy="971550"/>
                    </a:xfrm>
                    <a:prstGeom prst="rect">
                      <a:avLst/>
                    </a:prstGeom>
                  </pic:spPr>
                </pic:pic>
              </a:graphicData>
            </a:graphic>
          </wp:anchor>
        </w:drawing>
      </w:r>
      <w:r w:rsidR="008B6931" w:rsidRPr="00D8317E">
        <w:t>Learning activity</w:t>
      </w:r>
    </w:p>
    <w:p w:rsidR="00F63BF0" w:rsidRDefault="003D61A1" w:rsidP="008B6931">
      <w:r>
        <w:t>Here is another exercise, simila</w:t>
      </w:r>
      <w:r w:rsidR="00452F97">
        <w:t xml:space="preserve">r to the last learning activity. It is also designed </w:t>
      </w:r>
      <w:r>
        <w:t>to illustrate the crucial importance of feedback</w:t>
      </w:r>
      <w:r w:rsidR="00F63BF0">
        <w:t xml:space="preserve"> in allowing both parties to a conversation to check that the message has been receiv</w:t>
      </w:r>
      <w:r w:rsidR="00CF6E77">
        <w:t>ed and understood properly.</w:t>
      </w:r>
    </w:p>
    <w:p w:rsidR="00F63BF0" w:rsidRDefault="00F63BF0" w:rsidP="00354035">
      <w:pPr>
        <w:ind w:left="2127" w:hanging="2127"/>
      </w:pPr>
      <w:r>
        <w:t>T</w:t>
      </w:r>
      <w:r w:rsidR="003D61A1">
        <w:t xml:space="preserve">his time we’ll </w:t>
      </w:r>
      <w:r>
        <w:t>use an example that involves giv</w:t>
      </w:r>
      <w:r w:rsidR="0039708C">
        <w:t>ing and receiving instructions.</w:t>
      </w:r>
    </w:p>
    <w:p w:rsidR="005F6C04" w:rsidRDefault="00F63BF0" w:rsidP="008B6931">
      <w:r>
        <w:t xml:space="preserve">Ask your </w:t>
      </w:r>
      <w:r w:rsidR="00E75400">
        <w:t>partner to turn around so they’</w:t>
      </w:r>
      <w:r>
        <w:t xml:space="preserve">re facing away from you. Draw a simple diagram of several shapes, like the drawing below. </w:t>
      </w:r>
      <w:r w:rsidR="00354035">
        <w:t>(You can use this</w:t>
      </w:r>
      <w:r w:rsidR="005F6C04">
        <w:t xml:space="preserve"> actual drawing if your partner hasn’t already seen it.)</w:t>
      </w:r>
    </w:p>
    <w:p w:rsidR="005F6C04" w:rsidRDefault="005F6C04" w:rsidP="008B6931">
      <w:r>
        <w:t xml:space="preserve">Your task is to provide an exact description </w:t>
      </w:r>
      <w:r w:rsidR="00E75400">
        <w:t xml:space="preserve">in words </w:t>
      </w:r>
      <w:r>
        <w:t xml:space="preserve">of the drawing to your partner. Their task is to re-draw it, based only on the verbal instructions you give them. They are not allowed to see your drawing or ask you any questions. You are not allowed to see their drawing </w:t>
      </w:r>
      <w:r w:rsidR="0039708C">
        <w:t>or ask them for any responses.</w:t>
      </w:r>
    </w:p>
    <w:p w:rsidR="00452F97" w:rsidRDefault="005F6C04" w:rsidP="00452F97">
      <w:r>
        <w:t>Once you have finished describing the drawing, ask them to stop and turn back to face you. Co</w:t>
      </w:r>
      <w:r w:rsidR="00E75400">
        <w:t>mpare the two drawings to see how cl</w:t>
      </w:r>
      <w:r w:rsidR="0039708C">
        <w:t>osely they resemble each other.</w:t>
      </w:r>
      <w:r w:rsidR="00452F97" w:rsidRPr="00452F97">
        <w:t xml:space="preserve"> </w:t>
      </w:r>
      <w:r w:rsidR="00452F97">
        <w:t>Then answer the following questions in your workbook.</w:t>
      </w:r>
    </w:p>
    <w:p w:rsidR="00863176" w:rsidRDefault="00E75400" w:rsidP="008B6931">
      <w:r>
        <w:t xml:space="preserve">How did you </w:t>
      </w:r>
      <w:r w:rsidR="00863176">
        <w:t xml:space="preserve">both </w:t>
      </w:r>
      <w:r>
        <w:t>fare – are the two drawings a close match? If not, why not?</w:t>
      </w:r>
      <w:r w:rsidR="00394C04">
        <w:t xml:space="preserve"> </w:t>
      </w:r>
    </w:p>
    <w:p w:rsidR="00863176" w:rsidRDefault="00E75400" w:rsidP="008B6931">
      <w:r>
        <w:t xml:space="preserve">What sort of mental effort was </w:t>
      </w:r>
      <w:r w:rsidR="003D61A1">
        <w:t xml:space="preserve">involved </w:t>
      </w:r>
      <w:r>
        <w:t xml:space="preserve">when neither of you </w:t>
      </w:r>
      <w:r w:rsidR="00863176">
        <w:t>were able to give each other any feedback</w:t>
      </w:r>
      <w:r w:rsidR="00BF00D5">
        <w:t>?</w:t>
      </w:r>
    </w:p>
    <w:p w:rsidR="008B6931" w:rsidRPr="00D8317E" w:rsidRDefault="00863176" w:rsidP="008B6931">
      <w:r>
        <w:rPr>
          <w:noProof/>
          <w:lang w:eastAsia="en-AU"/>
        </w:rPr>
        <w:drawing>
          <wp:anchor distT="0" distB="0" distL="114300" distR="114300" simplePos="0" relativeHeight="251822592" behindDoc="1" locked="0" layoutInCell="1" allowOverlap="1">
            <wp:simplePos x="0" y="0"/>
            <wp:positionH relativeFrom="column">
              <wp:posOffset>1455420</wp:posOffset>
            </wp:positionH>
            <wp:positionV relativeFrom="paragraph">
              <wp:posOffset>923925</wp:posOffset>
            </wp:positionV>
            <wp:extent cx="2538730" cy="1738630"/>
            <wp:effectExtent l="19050" t="0" r="0" b="0"/>
            <wp:wrapTight wrapText="bothSides">
              <wp:wrapPolygon edited="0">
                <wp:start x="-162" y="0"/>
                <wp:lineTo x="-162" y="21300"/>
                <wp:lineTo x="21557" y="21300"/>
                <wp:lineTo x="21557" y="0"/>
                <wp:lineTo x="-162" y="0"/>
              </wp:wrapPolygon>
            </wp:wrapTight>
            <wp:docPr id="504" name="Picture 503" descr="shap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ape.jpg"/>
                    <pic:cNvPicPr/>
                  </pic:nvPicPr>
                  <pic:blipFill>
                    <a:blip r:embed="rId40" cstate="print"/>
                    <a:srcRect/>
                    <a:stretch>
                      <a:fillRect/>
                    </a:stretch>
                  </pic:blipFill>
                  <pic:spPr>
                    <a:xfrm>
                      <a:off x="0" y="0"/>
                      <a:ext cx="2538730" cy="1738630"/>
                    </a:xfrm>
                    <a:prstGeom prst="rect">
                      <a:avLst/>
                    </a:prstGeom>
                  </pic:spPr>
                </pic:pic>
              </a:graphicData>
            </a:graphic>
          </wp:anchor>
        </w:drawing>
      </w:r>
      <w:r w:rsidR="00E75400">
        <w:t xml:space="preserve">What does this tell you about the </w:t>
      </w:r>
      <w:r w:rsidR="00E75400" w:rsidRPr="00E2398C">
        <w:t>value of t</w:t>
      </w:r>
      <w:r w:rsidR="00E75400">
        <w:t>wo-way communication when you’re</w:t>
      </w:r>
      <w:r w:rsidR="001B4896">
        <w:t xml:space="preserve"> giving or receiving </w:t>
      </w:r>
      <w:r>
        <w:t xml:space="preserve">verbal </w:t>
      </w:r>
      <w:r w:rsidR="001B4896">
        <w:t>instructions</w:t>
      </w:r>
      <w:r w:rsidR="00E75400">
        <w:t>?</w:t>
      </w:r>
    </w:p>
    <w:tbl>
      <w:tblPr>
        <w:tblW w:w="0" w:type="auto"/>
        <w:shd w:val="clear" w:color="auto" w:fill="FFCC99"/>
        <w:tblLook w:val="04A0"/>
      </w:tblPr>
      <w:tblGrid>
        <w:gridCol w:w="9286"/>
      </w:tblGrid>
      <w:tr w:rsidR="00FA730F" w:rsidRPr="00D8317E" w:rsidTr="00C03783">
        <w:tc>
          <w:tcPr>
            <w:tcW w:w="9286" w:type="dxa"/>
            <w:shd w:val="clear" w:color="auto" w:fill="FFCC99"/>
          </w:tcPr>
          <w:p w:rsidR="00FA730F" w:rsidRPr="00D8317E" w:rsidRDefault="00FA730F" w:rsidP="00C23524">
            <w:pPr>
              <w:pStyle w:val="Heading2"/>
            </w:pPr>
            <w:bookmarkStart w:id="57" w:name="_Toc298505788"/>
            <w:bookmarkStart w:id="58" w:name="_Toc326310841"/>
            <w:bookmarkStart w:id="59" w:name="_Toc380658510"/>
            <w:r w:rsidRPr="00D8317E">
              <w:lastRenderedPageBreak/>
              <w:t>Body language</w:t>
            </w:r>
            <w:bookmarkEnd w:id="57"/>
            <w:bookmarkEnd w:id="58"/>
            <w:bookmarkEnd w:id="59"/>
          </w:p>
        </w:tc>
      </w:tr>
    </w:tbl>
    <w:p w:rsidR="006556EA" w:rsidRPr="00D8317E" w:rsidRDefault="006556EA" w:rsidP="006556EA">
      <w:pPr>
        <w:spacing w:before="360"/>
      </w:pPr>
      <w:r>
        <w:rPr>
          <w:noProof/>
          <w:lang w:eastAsia="en-AU"/>
        </w:rPr>
        <w:drawing>
          <wp:anchor distT="0" distB="0" distL="114300" distR="114300" simplePos="0" relativeHeight="251896320" behindDoc="1" locked="0" layoutInCell="1" allowOverlap="1">
            <wp:simplePos x="0" y="0"/>
            <wp:positionH relativeFrom="column">
              <wp:posOffset>2871470</wp:posOffset>
            </wp:positionH>
            <wp:positionV relativeFrom="paragraph">
              <wp:posOffset>275590</wp:posOffset>
            </wp:positionV>
            <wp:extent cx="2896870" cy="2677160"/>
            <wp:effectExtent l="19050" t="0" r="0" b="0"/>
            <wp:wrapTight wrapText="bothSides">
              <wp:wrapPolygon edited="0">
                <wp:start x="-142" y="0"/>
                <wp:lineTo x="-142" y="21518"/>
                <wp:lineTo x="21591" y="21518"/>
                <wp:lineTo x="21591" y="0"/>
                <wp:lineTo x="-142" y="0"/>
              </wp:wrapPolygon>
            </wp:wrapTight>
            <wp:docPr id="480" name="Picture 18" descr="DSC_0024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_0024 (2).jpg"/>
                    <pic:cNvPicPr/>
                  </pic:nvPicPr>
                  <pic:blipFill>
                    <a:blip r:embed="rId41" cstate="print"/>
                    <a:srcRect/>
                    <a:stretch>
                      <a:fillRect/>
                    </a:stretch>
                  </pic:blipFill>
                  <pic:spPr>
                    <a:xfrm>
                      <a:off x="0" y="0"/>
                      <a:ext cx="2896870" cy="2677160"/>
                    </a:xfrm>
                    <a:prstGeom prst="rect">
                      <a:avLst/>
                    </a:prstGeom>
                  </pic:spPr>
                </pic:pic>
              </a:graphicData>
            </a:graphic>
          </wp:anchor>
        </w:drawing>
      </w:r>
      <w:r w:rsidRPr="00D8317E">
        <w:t>Body language is a form of non-verbal communication. It includes all of the ways people express themselves through their gestures, fac</w:t>
      </w:r>
      <w:r>
        <w:t>ial expressions and body poses.</w:t>
      </w:r>
    </w:p>
    <w:p w:rsidR="006556EA" w:rsidRPr="00D8317E" w:rsidRDefault="006556EA" w:rsidP="006556EA">
      <w:r w:rsidRPr="00D8317E">
        <w:t>Some aspects of body language can be carefully managed, such as the way you nod and maintain eye contact to look interested in what som</w:t>
      </w:r>
      <w:r>
        <w:t>eone is saying.</w:t>
      </w:r>
    </w:p>
    <w:p w:rsidR="006556EA" w:rsidRDefault="006556EA" w:rsidP="006556EA">
      <w:r w:rsidRPr="00D8317E">
        <w:t>But other aspects are almost impossible to control, such as your facial</w:t>
      </w:r>
      <w:r>
        <w:t xml:space="preserve"> expression when you’re upset or angry.</w:t>
      </w:r>
    </w:p>
    <w:p w:rsidR="006556EA" w:rsidRDefault="006556EA" w:rsidP="006556EA">
      <w:r w:rsidRPr="00D8317E">
        <w:t>So even though you may not be aware of it at the time, the non-verbal signals you display are very powerful way</w:t>
      </w:r>
      <w:r>
        <w:t>s of showing how</w:t>
      </w:r>
      <w:r w:rsidRPr="00D8317E">
        <w:t xml:space="preserve"> </w:t>
      </w:r>
      <w:r>
        <w:t>you feel at any given moment. Some researchers believe that when people are speaking to each other face-to-face, up to 80% of the message is conveyed through non-verbal means – that is, via body language, tone of voice, clothing, grooming, distance from each other, and so on.</w:t>
      </w:r>
    </w:p>
    <w:p w:rsidR="006556EA" w:rsidRDefault="006556EA" w:rsidP="006556EA">
      <w:pPr>
        <w:pStyle w:val="Heading3"/>
      </w:pPr>
      <w:r>
        <w:t>Creating a good impression</w:t>
      </w:r>
    </w:p>
    <w:p w:rsidR="006556EA" w:rsidRDefault="006556EA" w:rsidP="006556EA">
      <w:r>
        <w:rPr>
          <w:i/>
          <w:noProof/>
          <w:lang w:eastAsia="en-AU"/>
        </w:rPr>
        <w:drawing>
          <wp:anchor distT="0" distB="0" distL="114300" distR="114300" simplePos="0" relativeHeight="251901440" behindDoc="1" locked="0" layoutInCell="1" allowOverlap="1">
            <wp:simplePos x="0" y="0"/>
            <wp:positionH relativeFrom="column">
              <wp:posOffset>-50800</wp:posOffset>
            </wp:positionH>
            <wp:positionV relativeFrom="paragraph">
              <wp:posOffset>62230</wp:posOffset>
            </wp:positionV>
            <wp:extent cx="2406015" cy="2623185"/>
            <wp:effectExtent l="19050" t="0" r="0" b="0"/>
            <wp:wrapTight wrapText="bothSides">
              <wp:wrapPolygon edited="0">
                <wp:start x="-171" y="0"/>
                <wp:lineTo x="-171" y="21490"/>
                <wp:lineTo x="21549" y="21490"/>
                <wp:lineTo x="21549" y="0"/>
                <wp:lineTo x="-171" y="0"/>
              </wp:wrapPolygon>
            </wp:wrapTight>
            <wp:docPr id="496" name="Picture 471" descr="DSC_00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_0005.JPG"/>
                    <pic:cNvPicPr/>
                  </pic:nvPicPr>
                  <pic:blipFill>
                    <a:blip r:embed="rId42" cstate="print">
                      <a:lum bright="10000" contrast="20000"/>
                    </a:blip>
                    <a:srcRect/>
                    <a:stretch>
                      <a:fillRect/>
                    </a:stretch>
                  </pic:blipFill>
                  <pic:spPr>
                    <a:xfrm>
                      <a:off x="0" y="0"/>
                      <a:ext cx="2406015" cy="2623185"/>
                    </a:xfrm>
                    <a:prstGeom prst="rect">
                      <a:avLst/>
                    </a:prstGeom>
                  </pic:spPr>
                </pic:pic>
              </a:graphicData>
            </a:graphic>
          </wp:anchor>
        </w:drawing>
      </w:r>
      <w:r w:rsidRPr="00433906">
        <w:rPr>
          <w:i/>
        </w:rPr>
        <w:t>First impressions last</w:t>
      </w:r>
      <w:r w:rsidRPr="00433906">
        <w:t xml:space="preserve"> –</w:t>
      </w:r>
      <w:r>
        <w:t xml:space="preserve"> as the advertising slogan goes. </w:t>
      </w:r>
    </w:p>
    <w:p w:rsidR="006556EA" w:rsidRDefault="006556EA" w:rsidP="006556EA">
      <w:r>
        <w:t xml:space="preserve">In other words, the first impression you make on others is a long lasting impression.  </w:t>
      </w:r>
    </w:p>
    <w:p w:rsidR="006556EA" w:rsidRDefault="006556EA" w:rsidP="006556EA">
      <w:r>
        <w:t xml:space="preserve">And once the other person has formed an initial judgement about you – either rightly or wrongly – it will be very hard for you to change their view. </w:t>
      </w:r>
    </w:p>
    <w:p w:rsidR="006556EA" w:rsidRDefault="006556EA" w:rsidP="006556EA">
      <w:r>
        <w:t xml:space="preserve">That’s why it’s so important when you meet a client for the first time that your non-verbal signals convey an image of being professional and responsive to their needs. </w:t>
      </w:r>
    </w:p>
    <w:p w:rsidR="006556EA" w:rsidRDefault="006556EA" w:rsidP="006556EA">
      <w:r>
        <w:t xml:space="preserve">Here are some examples of non-verbal signals that would help to create a good impression in the mind of the client:  </w:t>
      </w:r>
    </w:p>
    <w:p w:rsidR="006556EA" w:rsidRPr="00D8317E" w:rsidRDefault="006556EA" w:rsidP="006556EA">
      <w:pPr>
        <w:pStyle w:val="ListParagraph1"/>
      </w:pPr>
      <w:r w:rsidRPr="00D8317E">
        <w:t>s</w:t>
      </w:r>
      <w:r>
        <w:t>miling to indicate friendliness</w:t>
      </w:r>
    </w:p>
    <w:p w:rsidR="006556EA" w:rsidRPr="00D8317E" w:rsidRDefault="006556EA" w:rsidP="006556EA">
      <w:pPr>
        <w:pStyle w:val="ListParagraph1"/>
      </w:pPr>
      <w:r>
        <w:t>maintaining</w:t>
      </w:r>
      <w:r w:rsidRPr="00D8317E">
        <w:t xml:space="preserve"> eye contact to show </w:t>
      </w:r>
      <w:r>
        <w:t>you’re paying attention</w:t>
      </w:r>
    </w:p>
    <w:p w:rsidR="006556EA" w:rsidRDefault="006556EA" w:rsidP="006556EA">
      <w:pPr>
        <w:pStyle w:val="ListParagraph1"/>
      </w:pPr>
      <w:r>
        <w:lastRenderedPageBreak/>
        <w:t>nodding</w:t>
      </w:r>
      <w:r w:rsidRPr="00D8317E">
        <w:t xml:space="preserve"> to show you understand.</w:t>
      </w:r>
    </w:p>
    <w:p w:rsidR="006556EA" w:rsidRDefault="006556EA" w:rsidP="006556EA">
      <w:pPr>
        <w:pStyle w:val="BodyText"/>
        <w:rPr>
          <w:lang w:eastAsia="en-AU"/>
        </w:rPr>
      </w:pPr>
      <w:r>
        <w:rPr>
          <w:lang w:eastAsia="en-AU"/>
        </w:rPr>
        <w:t>When a client likes your attitude and is impressed with your professionalism, they will be easier to deal with and more willing to help you solve problems that might crop up during the course of the job. They’ll also be much less likely to nit-pick over slight defects in the workmanship or materials in the finished project.</w:t>
      </w:r>
    </w:p>
    <w:p w:rsidR="006556EA" w:rsidRDefault="006556EA" w:rsidP="006556EA">
      <w:pPr>
        <w:pStyle w:val="BodyText"/>
        <w:rPr>
          <w:lang w:eastAsia="en-AU"/>
        </w:rPr>
      </w:pPr>
      <w:r>
        <w:rPr>
          <w:lang w:eastAsia="en-AU"/>
        </w:rPr>
        <w:t xml:space="preserve">Above all, happy clients provide a feel-good factor to the work you do, over and above the payment you receive for the job. They’re also the best form of advertising you can get for future business – personal referrals from a satisfied customer. </w:t>
      </w:r>
    </w:p>
    <w:p w:rsidR="006556EA" w:rsidRPr="00D8317E" w:rsidRDefault="006556EA" w:rsidP="006556EA">
      <w:pPr>
        <w:pStyle w:val="Heading5"/>
      </w:pPr>
      <w:r w:rsidRPr="00D8317E">
        <w:t>Learning activity</w:t>
      </w:r>
    </w:p>
    <w:p w:rsidR="006B31E0" w:rsidRPr="006B31E0" w:rsidRDefault="00E47F54" w:rsidP="006B31E0">
      <w:pPr>
        <w:rPr>
          <w:color w:val="000000" w:themeColor="text1"/>
        </w:rPr>
      </w:pPr>
      <w:r w:rsidRPr="00E47F54">
        <w:rPr>
          <w:noProof/>
          <w:color w:val="000000" w:themeColor="text1"/>
          <w:lang w:eastAsia="en-AU"/>
        </w:rPr>
        <w:drawing>
          <wp:anchor distT="0" distB="0" distL="114300" distR="114300" simplePos="0" relativeHeight="251943424" behindDoc="1" locked="0" layoutInCell="1" allowOverlap="1">
            <wp:simplePos x="0" y="0"/>
            <wp:positionH relativeFrom="column">
              <wp:posOffset>-100330</wp:posOffset>
            </wp:positionH>
            <wp:positionV relativeFrom="paragraph">
              <wp:posOffset>12700</wp:posOffset>
            </wp:positionV>
            <wp:extent cx="1152525" cy="971550"/>
            <wp:effectExtent l="19050" t="0" r="9525" b="0"/>
            <wp:wrapTight wrapText="bothSides">
              <wp:wrapPolygon edited="0">
                <wp:start x="-357" y="0"/>
                <wp:lineTo x="-357" y="21176"/>
                <wp:lineTo x="21779" y="21176"/>
                <wp:lineTo x="21779" y="0"/>
                <wp:lineTo x="-357" y="0"/>
              </wp:wrapPolygon>
            </wp:wrapTight>
            <wp:docPr id="462" name="Picture 15" descr="la_man_drawi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a_man_drawing.jpg"/>
                    <pic:cNvPicPr/>
                  </pic:nvPicPr>
                  <pic:blipFill>
                    <a:blip r:embed="rId32" cstate="print"/>
                    <a:stretch>
                      <a:fillRect/>
                    </a:stretch>
                  </pic:blipFill>
                  <pic:spPr>
                    <a:xfrm>
                      <a:off x="0" y="0"/>
                      <a:ext cx="1152525" cy="971550"/>
                    </a:xfrm>
                    <a:prstGeom prst="rect">
                      <a:avLst/>
                    </a:prstGeom>
                  </pic:spPr>
                </pic:pic>
              </a:graphicData>
            </a:graphic>
          </wp:anchor>
        </w:drawing>
      </w:r>
      <w:r w:rsidR="006B31E0" w:rsidRPr="006B31E0">
        <w:rPr>
          <w:color w:val="000000" w:themeColor="text1"/>
        </w:rPr>
        <w:t xml:space="preserve">Most people are very good at reading the facial expressions of others to determine how they’re feeling. </w:t>
      </w:r>
    </w:p>
    <w:p w:rsidR="006B31E0" w:rsidRPr="006B31E0" w:rsidRDefault="006B31E0" w:rsidP="006B31E0">
      <w:pPr>
        <w:ind w:left="1843" w:hanging="1843"/>
        <w:rPr>
          <w:color w:val="000000" w:themeColor="text1"/>
        </w:rPr>
      </w:pPr>
      <w:r w:rsidRPr="006B31E0">
        <w:rPr>
          <w:color w:val="000000" w:themeColor="text1"/>
        </w:rPr>
        <w:t>Have a look at the cartoons below showing a range of different moods. See if you can describe in one or two words what emotion each one is portraying.</w:t>
      </w:r>
    </w:p>
    <w:p w:rsidR="006B31E0" w:rsidRDefault="00167BC9" w:rsidP="006B31E0">
      <w:pPr>
        <w:rPr>
          <w:color w:val="000000" w:themeColor="text1"/>
        </w:rPr>
      </w:pPr>
      <w:r>
        <w:rPr>
          <w:noProof/>
          <w:color w:val="000000" w:themeColor="text1"/>
          <w:lang w:eastAsia="en-AU"/>
        </w:rPr>
        <w:pict>
          <v:group id="_x0000_s1552" style="position:absolute;margin-left:-4.25pt;margin-top:79.55pt;width:451.5pt;height:91pt;z-index:-251387392" coordorigin="1417,7880" coordsize="9030,1820" wrapcoords="-36 0 -36 21421 5239 21421 21600 21421 21600 0 5454 0 -36 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553" type="#_x0000_t75" style="position:absolute;left:1417;top:7880;width:2268;height:1810" wrapcoords="-36 0 -36 21555 21600 21555 21600 0 -36 0">
              <v:imagedata r:id="rId43" o:title="expression_1a"/>
            </v:shape>
            <v:shape id="_x0000_s1554" type="#_x0000_t75" style="position:absolute;left:3644;top:7893;width:2268;height:1800" wrapcoords="-114 0 -114 21456 21600 21456 21600 0 -114 0">
              <v:imagedata r:id="rId44" o:title="expression_2a"/>
            </v:shape>
            <v:shape id="_x0000_s1555" type="#_x0000_t75" style="position:absolute;left:5910;top:7890;width:2268;height:1800" wrapcoords="-114 0 -114 21456 21600 21456 21600 0 -114 0">
              <v:imagedata r:id="rId45" o:title="expression_3a"/>
            </v:shape>
            <v:shape id="_x0000_s1556" type="#_x0000_t75" style="position:absolute;left:8179;top:7900;width:2268;height:1800" wrapcoords="-114 0 -114 21456 21600 21456 21600 0 -114 0">
              <v:imagedata r:id="rId46" o:title="expression_4a"/>
            </v:shape>
            <w10:wrap type="tight"/>
          </v:group>
        </w:pict>
      </w:r>
      <w:r w:rsidR="006B31E0" w:rsidRPr="006B31E0">
        <w:rPr>
          <w:color w:val="000000" w:themeColor="text1"/>
        </w:rPr>
        <w:t>But it’s important to remember that not all cultures express every emotion in exactly the same way. Can you think of any examples where someone from a non-English speaking culture might portray a basic emotion in a different way?</w:t>
      </w:r>
    </w:p>
    <w:p w:rsidR="00E218EF" w:rsidRPr="006B31E0" w:rsidRDefault="00E218EF" w:rsidP="006B31E0">
      <w:pPr>
        <w:rPr>
          <w:color w:val="000000" w:themeColor="text1"/>
        </w:rPr>
      </w:pPr>
    </w:p>
    <w:p w:rsidR="00FA730F" w:rsidRPr="006B31E0" w:rsidRDefault="00FA730F" w:rsidP="00C23524">
      <w:pPr>
        <w:rPr>
          <w:color w:val="000000" w:themeColor="text1"/>
        </w:rPr>
      </w:pPr>
    </w:p>
    <w:tbl>
      <w:tblPr>
        <w:tblW w:w="0" w:type="auto"/>
        <w:shd w:val="clear" w:color="auto" w:fill="FFCC99"/>
        <w:tblLook w:val="04A0"/>
      </w:tblPr>
      <w:tblGrid>
        <w:gridCol w:w="9286"/>
      </w:tblGrid>
      <w:tr w:rsidR="00B77347" w:rsidRPr="00D8317E" w:rsidTr="00C03783">
        <w:tc>
          <w:tcPr>
            <w:tcW w:w="9286" w:type="dxa"/>
            <w:shd w:val="clear" w:color="auto" w:fill="FFCC99"/>
          </w:tcPr>
          <w:p w:rsidR="00FA730F" w:rsidRPr="00D8317E" w:rsidRDefault="00FA730F" w:rsidP="005F67D4">
            <w:pPr>
              <w:pStyle w:val="Heading2"/>
            </w:pPr>
            <w:r w:rsidRPr="00D8317E">
              <w:lastRenderedPageBreak/>
              <w:br w:type="page"/>
            </w:r>
            <w:bookmarkStart w:id="60" w:name="_Toc298505790"/>
            <w:bookmarkStart w:id="61" w:name="_Toc326310842"/>
            <w:bookmarkStart w:id="62" w:name="_Toc380658511"/>
            <w:r w:rsidRPr="00D8317E">
              <w:t>Signs and hand signals</w:t>
            </w:r>
            <w:bookmarkEnd w:id="60"/>
            <w:bookmarkEnd w:id="61"/>
            <w:bookmarkEnd w:id="62"/>
          </w:p>
        </w:tc>
      </w:tr>
    </w:tbl>
    <w:p w:rsidR="00283714" w:rsidRDefault="00283714" w:rsidP="005F67D4">
      <w:pPr>
        <w:spacing w:before="360"/>
      </w:pPr>
      <w:r>
        <w:rPr>
          <w:noProof/>
          <w:lang w:eastAsia="en-AU"/>
        </w:rPr>
        <w:drawing>
          <wp:anchor distT="0" distB="0" distL="114300" distR="114300" simplePos="0" relativeHeight="251769344" behindDoc="1" locked="0" layoutInCell="1" allowOverlap="1">
            <wp:simplePos x="0" y="0"/>
            <wp:positionH relativeFrom="column">
              <wp:posOffset>3235960</wp:posOffset>
            </wp:positionH>
            <wp:positionV relativeFrom="paragraph">
              <wp:posOffset>297815</wp:posOffset>
            </wp:positionV>
            <wp:extent cx="2508885" cy="2540000"/>
            <wp:effectExtent l="19050" t="0" r="5715" b="0"/>
            <wp:wrapTight wrapText="bothSides">
              <wp:wrapPolygon edited="0">
                <wp:start x="-164" y="0"/>
                <wp:lineTo x="-164" y="21384"/>
                <wp:lineTo x="21649" y="21384"/>
                <wp:lineTo x="21649" y="0"/>
                <wp:lineTo x="-164" y="0"/>
              </wp:wrapPolygon>
            </wp:wrapTight>
            <wp:docPr id="24" name="Picture 23" descr="DSC_0074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_0074 (2).jpg"/>
                    <pic:cNvPicPr/>
                  </pic:nvPicPr>
                  <pic:blipFill>
                    <a:blip r:embed="rId47" cstate="print"/>
                    <a:srcRect/>
                    <a:stretch>
                      <a:fillRect/>
                    </a:stretch>
                  </pic:blipFill>
                  <pic:spPr>
                    <a:xfrm>
                      <a:off x="0" y="0"/>
                      <a:ext cx="2508885" cy="2540000"/>
                    </a:xfrm>
                    <a:prstGeom prst="rect">
                      <a:avLst/>
                    </a:prstGeom>
                  </pic:spPr>
                </pic:pic>
              </a:graphicData>
            </a:graphic>
          </wp:anchor>
        </w:drawing>
      </w:r>
      <w:r w:rsidR="00FA730F" w:rsidRPr="00D8317E">
        <w:t>There are some instances when the best way to transmit in</w:t>
      </w:r>
      <w:r w:rsidR="00BF00D5">
        <w:t>formation is to do it visually.</w:t>
      </w:r>
    </w:p>
    <w:p w:rsidR="00283714" w:rsidRDefault="00FA730F" w:rsidP="00283714">
      <w:r w:rsidRPr="00D8317E">
        <w:t>This may be because the workplace is noisy or there is some distance be</w:t>
      </w:r>
      <w:r w:rsidR="00BF00D5">
        <w:t>tween the people communicating.</w:t>
      </w:r>
    </w:p>
    <w:p w:rsidR="00FA730F" w:rsidRPr="00D8317E" w:rsidRDefault="00FA730F" w:rsidP="00283714">
      <w:r w:rsidRPr="00D8317E">
        <w:t>Or it could be because there are general risks in an area, requiring everyone e</w:t>
      </w:r>
      <w:r w:rsidR="0039708C">
        <w:t>ntering it to take precautions.</w:t>
      </w:r>
    </w:p>
    <w:p w:rsidR="00FA730F" w:rsidRPr="00D8317E" w:rsidRDefault="00FA730F" w:rsidP="00C23524">
      <w:r w:rsidRPr="00D8317E">
        <w:t>The simplest way to get information across under these conditions is to use w</w:t>
      </w:r>
      <w:r w:rsidR="0039708C">
        <w:t>orkplace signs or hand signals.</w:t>
      </w:r>
    </w:p>
    <w:p w:rsidR="00FA730F" w:rsidRPr="00D8317E" w:rsidRDefault="00FA730F" w:rsidP="00582A34">
      <w:pPr>
        <w:pStyle w:val="Heading3"/>
      </w:pPr>
      <w:r w:rsidRPr="00D8317E">
        <w:t>Safety signs</w:t>
      </w:r>
    </w:p>
    <w:p w:rsidR="00FA730F" w:rsidRDefault="00FA730F" w:rsidP="00A56C46">
      <w:pPr>
        <w:spacing w:after="120"/>
      </w:pPr>
      <w:r w:rsidRPr="00D8317E">
        <w:t xml:space="preserve">Most safety signs use standard colours and conventional </w:t>
      </w:r>
      <w:r w:rsidR="0039708C">
        <w:t>symbols. Here’s some examples.</w:t>
      </w:r>
    </w:p>
    <w:tbl>
      <w:tblPr>
        <w:tblW w:w="0" w:type="auto"/>
        <w:tblLook w:val="01E0"/>
      </w:tblPr>
      <w:tblGrid>
        <w:gridCol w:w="1956"/>
        <w:gridCol w:w="7330"/>
      </w:tblGrid>
      <w:tr w:rsidR="00E218EF" w:rsidRPr="00D8317E" w:rsidTr="00E218EF">
        <w:tc>
          <w:tcPr>
            <w:tcW w:w="1951" w:type="dxa"/>
            <w:vAlign w:val="center"/>
          </w:tcPr>
          <w:p w:rsidR="00E218EF" w:rsidRPr="00D8317E" w:rsidRDefault="00E218EF" w:rsidP="00E218EF">
            <w:pPr>
              <w:spacing w:after="240" w:line="240" w:lineRule="auto"/>
              <w:jc w:val="center"/>
            </w:pPr>
            <w:r>
              <w:rPr>
                <w:noProof/>
                <w:lang w:eastAsia="en-AU"/>
              </w:rPr>
              <w:drawing>
                <wp:inline distT="0" distB="0" distL="0" distR="0">
                  <wp:extent cx="900000" cy="722693"/>
                  <wp:effectExtent l="19050" t="0" r="0" b="0"/>
                  <wp:docPr id="1" name="Picture 0" descr="prohibi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hibit.jpg"/>
                          <pic:cNvPicPr/>
                        </pic:nvPicPr>
                        <pic:blipFill>
                          <a:blip r:embed="rId48" cstate="print"/>
                          <a:stretch>
                            <a:fillRect/>
                          </a:stretch>
                        </pic:blipFill>
                        <pic:spPr>
                          <a:xfrm>
                            <a:off x="0" y="0"/>
                            <a:ext cx="900000" cy="722693"/>
                          </a:xfrm>
                          <a:prstGeom prst="rect">
                            <a:avLst/>
                          </a:prstGeom>
                        </pic:spPr>
                      </pic:pic>
                    </a:graphicData>
                  </a:graphic>
                </wp:inline>
              </w:drawing>
            </w:r>
          </w:p>
        </w:tc>
        <w:tc>
          <w:tcPr>
            <w:tcW w:w="7335" w:type="dxa"/>
            <w:vAlign w:val="center"/>
          </w:tcPr>
          <w:p w:rsidR="00E218EF" w:rsidRPr="00D8317E" w:rsidRDefault="00E218EF" w:rsidP="00E218EF">
            <w:pPr>
              <w:spacing w:after="240"/>
            </w:pPr>
            <w:r w:rsidRPr="00D8317E">
              <w:t xml:space="preserve">Signs with a </w:t>
            </w:r>
            <w:r w:rsidRPr="00D8317E">
              <w:rPr>
                <w:bCs/>
              </w:rPr>
              <w:t>red circle</w:t>
            </w:r>
            <w:r w:rsidRPr="00D8317E">
              <w:t xml:space="preserve"> and diagonal bar through the centre are called </w:t>
            </w:r>
            <w:r w:rsidRPr="00D8317E">
              <w:rPr>
                <w:b/>
                <w:bCs/>
              </w:rPr>
              <w:t xml:space="preserve">prohibition </w:t>
            </w:r>
            <w:r w:rsidRPr="00D8317E">
              <w:rPr>
                <w:bCs/>
              </w:rPr>
              <w:t>signs</w:t>
            </w:r>
            <w:r w:rsidRPr="00D8317E">
              <w:t>, meaning ‘not permitted’.</w:t>
            </w:r>
          </w:p>
        </w:tc>
      </w:tr>
      <w:tr w:rsidR="00E218EF" w:rsidRPr="00D8317E" w:rsidTr="00E218EF">
        <w:tc>
          <w:tcPr>
            <w:tcW w:w="1951" w:type="dxa"/>
            <w:vAlign w:val="center"/>
          </w:tcPr>
          <w:p w:rsidR="00E218EF" w:rsidRPr="00D8317E" w:rsidRDefault="00E218EF" w:rsidP="00E218EF">
            <w:pPr>
              <w:spacing w:after="240" w:line="240" w:lineRule="auto"/>
              <w:jc w:val="center"/>
            </w:pPr>
            <w:r>
              <w:rPr>
                <w:noProof/>
                <w:lang w:eastAsia="en-AU"/>
              </w:rPr>
              <w:drawing>
                <wp:inline distT="0" distB="0" distL="0" distR="0">
                  <wp:extent cx="900000" cy="714190"/>
                  <wp:effectExtent l="19050" t="0" r="0" b="0"/>
                  <wp:docPr id="21" name="Picture 20" descr="restric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trict.jpg"/>
                          <pic:cNvPicPr/>
                        </pic:nvPicPr>
                        <pic:blipFill>
                          <a:blip r:embed="rId49" cstate="print"/>
                          <a:stretch>
                            <a:fillRect/>
                          </a:stretch>
                        </pic:blipFill>
                        <pic:spPr>
                          <a:xfrm>
                            <a:off x="0" y="0"/>
                            <a:ext cx="900000" cy="714190"/>
                          </a:xfrm>
                          <a:prstGeom prst="rect">
                            <a:avLst/>
                          </a:prstGeom>
                        </pic:spPr>
                      </pic:pic>
                    </a:graphicData>
                  </a:graphic>
                </wp:inline>
              </w:drawing>
            </w:r>
          </w:p>
        </w:tc>
        <w:tc>
          <w:tcPr>
            <w:tcW w:w="7335" w:type="dxa"/>
            <w:vAlign w:val="center"/>
          </w:tcPr>
          <w:p w:rsidR="00E218EF" w:rsidRPr="00D8317E" w:rsidRDefault="00E218EF" w:rsidP="00E218EF">
            <w:pPr>
              <w:spacing w:after="240"/>
            </w:pPr>
            <w:r w:rsidRPr="00D8317E">
              <w:t xml:space="preserve">A </w:t>
            </w:r>
            <w:r w:rsidRPr="00D8317E">
              <w:rPr>
                <w:bCs/>
              </w:rPr>
              <w:t>red circle</w:t>
            </w:r>
            <w:r w:rsidRPr="00D8317E">
              <w:t xml:space="preserve"> specifies a </w:t>
            </w:r>
            <w:r w:rsidRPr="00D8317E">
              <w:rPr>
                <w:b/>
                <w:bCs/>
              </w:rPr>
              <w:t>restriction</w:t>
            </w:r>
            <w:r w:rsidRPr="00D8317E">
              <w:t xml:space="preserve">. </w:t>
            </w:r>
            <w:r w:rsidRPr="00D8317E">
              <w:rPr>
                <w:bCs/>
              </w:rPr>
              <w:t>This sign</w:t>
            </w:r>
            <w:r w:rsidRPr="00D8317E">
              <w:t xml:space="preserve"> says that the speed limit is 5 kilometres per hour.</w:t>
            </w:r>
          </w:p>
        </w:tc>
      </w:tr>
      <w:tr w:rsidR="00E218EF" w:rsidRPr="00D8317E" w:rsidTr="00E218EF">
        <w:tc>
          <w:tcPr>
            <w:tcW w:w="1951" w:type="dxa"/>
            <w:vAlign w:val="center"/>
          </w:tcPr>
          <w:p w:rsidR="00E218EF" w:rsidRPr="00D8317E" w:rsidRDefault="00E218EF" w:rsidP="00E218EF">
            <w:pPr>
              <w:spacing w:after="240" w:line="240" w:lineRule="auto"/>
              <w:jc w:val="center"/>
            </w:pPr>
            <w:r>
              <w:rPr>
                <w:noProof/>
                <w:lang w:eastAsia="en-AU"/>
              </w:rPr>
              <w:drawing>
                <wp:inline distT="0" distB="0" distL="0" distR="0">
                  <wp:extent cx="720000" cy="735121"/>
                  <wp:effectExtent l="19050" t="0" r="3900" b="0"/>
                  <wp:docPr id="29" name="Picture 28" descr="hardha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ardhat.jpg"/>
                          <pic:cNvPicPr/>
                        </pic:nvPicPr>
                        <pic:blipFill>
                          <a:blip r:embed="rId50" cstate="print"/>
                          <a:stretch>
                            <a:fillRect/>
                          </a:stretch>
                        </pic:blipFill>
                        <pic:spPr>
                          <a:xfrm>
                            <a:off x="0" y="0"/>
                            <a:ext cx="720000" cy="735121"/>
                          </a:xfrm>
                          <a:prstGeom prst="rect">
                            <a:avLst/>
                          </a:prstGeom>
                        </pic:spPr>
                      </pic:pic>
                    </a:graphicData>
                  </a:graphic>
                </wp:inline>
              </w:drawing>
            </w:r>
          </w:p>
        </w:tc>
        <w:tc>
          <w:tcPr>
            <w:tcW w:w="7335" w:type="dxa"/>
            <w:vAlign w:val="center"/>
          </w:tcPr>
          <w:p w:rsidR="00E218EF" w:rsidRPr="00D8317E" w:rsidRDefault="00E218EF" w:rsidP="00E218EF">
            <w:pPr>
              <w:spacing w:after="240"/>
            </w:pPr>
            <w:r w:rsidRPr="00D8317E">
              <w:t xml:space="preserve">A </w:t>
            </w:r>
            <w:r w:rsidRPr="00D8317E">
              <w:rPr>
                <w:bCs/>
              </w:rPr>
              <w:t>blue circular</w:t>
            </w:r>
            <w:r w:rsidRPr="00D8317E">
              <w:t xml:space="preserve"> background indicates a </w:t>
            </w:r>
            <w:r w:rsidRPr="00D8317E">
              <w:rPr>
                <w:b/>
                <w:bCs/>
              </w:rPr>
              <w:t>mandatory</w:t>
            </w:r>
            <w:r w:rsidRPr="00D8317E">
              <w:t xml:space="preserve">, or ‘must do’ sign. </w:t>
            </w:r>
            <w:r w:rsidRPr="00D8317E">
              <w:rPr>
                <w:bCs/>
              </w:rPr>
              <w:t>This sign</w:t>
            </w:r>
            <w:r w:rsidRPr="00D8317E">
              <w:t xml:space="preserve"> is telling you to wear a hard hat.</w:t>
            </w:r>
          </w:p>
        </w:tc>
      </w:tr>
      <w:tr w:rsidR="00E218EF" w:rsidRPr="00D8317E" w:rsidTr="00E218EF">
        <w:tc>
          <w:tcPr>
            <w:tcW w:w="1951" w:type="dxa"/>
            <w:vAlign w:val="center"/>
          </w:tcPr>
          <w:p w:rsidR="00E218EF" w:rsidRPr="00D8317E" w:rsidRDefault="00E218EF" w:rsidP="00E218EF">
            <w:pPr>
              <w:spacing w:after="240" w:line="240" w:lineRule="auto"/>
              <w:jc w:val="center"/>
            </w:pPr>
            <w:r>
              <w:rPr>
                <w:noProof/>
                <w:lang w:eastAsia="en-AU"/>
              </w:rPr>
              <w:drawing>
                <wp:inline distT="0" distB="0" distL="0" distR="0">
                  <wp:extent cx="900000" cy="719884"/>
                  <wp:effectExtent l="19050" t="0" r="0" b="0"/>
                  <wp:docPr id="452" name="Picture 451" descr="warni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arning.jpg"/>
                          <pic:cNvPicPr/>
                        </pic:nvPicPr>
                        <pic:blipFill>
                          <a:blip r:embed="rId51" cstate="print"/>
                          <a:stretch>
                            <a:fillRect/>
                          </a:stretch>
                        </pic:blipFill>
                        <pic:spPr>
                          <a:xfrm>
                            <a:off x="0" y="0"/>
                            <a:ext cx="900000" cy="719884"/>
                          </a:xfrm>
                          <a:prstGeom prst="rect">
                            <a:avLst/>
                          </a:prstGeom>
                        </pic:spPr>
                      </pic:pic>
                    </a:graphicData>
                  </a:graphic>
                </wp:inline>
              </w:drawing>
            </w:r>
          </w:p>
        </w:tc>
        <w:tc>
          <w:tcPr>
            <w:tcW w:w="7335" w:type="dxa"/>
            <w:vAlign w:val="center"/>
          </w:tcPr>
          <w:p w:rsidR="00E218EF" w:rsidRPr="00D8317E" w:rsidRDefault="00E218EF" w:rsidP="00E218EF">
            <w:pPr>
              <w:spacing w:after="240"/>
            </w:pPr>
            <w:r w:rsidRPr="00D8317E">
              <w:t xml:space="preserve">A </w:t>
            </w:r>
            <w:r w:rsidRPr="00D8317E">
              <w:rPr>
                <w:bCs/>
              </w:rPr>
              <w:t>yellow</w:t>
            </w:r>
            <w:r w:rsidRPr="00D8317E">
              <w:t xml:space="preserve"> triangle means </w:t>
            </w:r>
            <w:r w:rsidRPr="00D8317E">
              <w:rPr>
                <w:b/>
                <w:bCs/>
              </w:rPr>
              <w:t>warning</w:t>
            </w:r>
            <w:r w:rsidRPr="00D8317E">
              <w:t xml:space="preserve">. </w:t>
            </w:r>
            <w:r w:rsidRPr="00D8317E">
              <w:rPr>
                <w:bCs/>
              </w:rPr>
              <w:t>In this case</w:t>
            </w:r>
            <w:r w:rsidRPr="00D8317E">
              <w:t>, the sign is saying ‘keep clear’.</w:t>
            </w:r>
          </w:p>
        </w:tc>
      </w:tr>
      <w:tr w:rsidR="00E218EF" w:rsidRPr="00D8317E" w:rsidTr="00E218EF">
        <w:tc>
          <w:tcPr>
            <w:tcW w:w="1951" w:type="dxa"/>
            <w:vAlign w:val="center"/>
          </w:tcPr>
          <w:p w:rsidR="00E218EF" w:rsidRPr="00D8317E" w:rsidRDefault="00E218EF" w:rsidP="00E218EF">
            <w:pPr>
              <w:spacing w:after="240" w:line="240" w:lineRule="auto"/>
              <w:jc w:val="center"/>
            </w:pPr>
            <w:r>
              <w:rPr>
                <w:noProof/>
                <w:lang w:eastAsia="en-AU"/>
              </w:rPr>
              <w:lastRenderedPageBreak/>
              <w:drawing>
                <wp:inline distT="0" distB="0" distL="0" distR="0">
                  <wp:extent cx="900000" cy="719884"/>
                  <wp:effectExtent l="19050" t="0" r="0" b="0"/>
                  <wp:docPr id="454" name="Picture 453" descr="dang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anger.jpg"/>
                          <pic:cNvPicPr/>
                        </pic:nvPicPr>
                        <pic:blipFill>
                          <a:blip r:embed="rId52" cstate="print"/>
                          <a:stretch>
                            <a:fillRect/>
                          </a:stretch>
                        </pic:blipFill>
                        <pic:spPr>
                          <a:xfrm>
                            <a:off x="0" y="0"/>
                            <a:ext cx="900000" cy="719884"/>
                          </a:xfrm>
                          <a:prstGeom prst="rect">
                            <a:avLst/>
                          </a:prstGeom>
                        </pic:spPr>
                      </pic:pic>
                    </a:graphicData>
                  </a:graphic>
                </wp:inline>
              </w:drawing>
            </w:r>
          </w:p>
        </w:tc>
        <w:tc>
          <w:tcPr>
            <w:tcW w:w="7335" w:type="dxa"/>
            <w:vAlign w:val="center"/>
          </w:tcPr>
          <w:p w:rsidR="00E218EF" w:rsidRPr="00D8317E" w:rsidRDefault="00E218EF" w:rsidP="00E218EF">
            <w:pPr>
              <w:spacing w:after="240"/>
            </w:pPr>
            <w:r w:rsidRPr="00D8317E">
              <w:rPr>
                <w:b/>
                <w:bCs/>
              </w:rPr>
              <w:t>Danger</w:t>
            </w:r>
            <w:r w:rsidRPr="00D8317E">
              <w:t xml:space="preserve"> </w:t>
            </w:r>
            <w:r w:rsidRPr="00D8317E">
              <w:rPr>
                <w:bCs/>
              </w:rPr>
              <w:t>signs</w:t>
            </w:r>
            <w:r w:rsidRPr="00D8317E">
              <w:t xml:space="preserve"> are used to refer to life threatening hazards. </w:t>
            </w:r>
            <w:r w:rsidRPr="00D8317E">
              <w:rPr>
                <w:bCs/>
              </w:rPr>
              <w:t>This sign</w:t>
            </w:r>
            <w:r w:rsidRPr="00D8317E">
              <w:t xml:space="preserve"> would be put over the entranceway to a confined space.</w:t>
            </w:r>
          </w:p>
        </w:tc>
      </w:tr>
      <w:tr w:rsidR="00E218EF" w:rsidRPr="00D8317E" w:rsidTr="00E218EF">
        <w:tc>
          <w:tcPr>
            <w:tcW w:w="1951" w:type="dxa"/>
            <w:vAlign w:val="center"/>
          </w:tcPr>
          <w:p w:rsidR="00E218EF" w:rsidRPr="00D8317E" w:rsidRDefault="00E218EF" w:rsidP="00E218EF">
            <w:pPr>
              <w:spacing w:after="240" w:line="240" w:lineRule="auto"/>
              <w:jc w:val="center"/>
            </w:pPr>
            <w:r>
              <w:rPr>
                <w:noProof/>
                <w:lang w:eastAsia="en-AU"/>
              </w:rPr>
              <w:drawing>
                <wp:inline distT="0" distB="0" distL="0" distR="0">
                  <wp:extent cx="900000" cy="719884"/>
                  <wp:effectExtent l="19050" t="0" r="0" b="0"/>
                  <wp:docPr id="455" name="Picture 454" descr="exi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xit.jpg"/>
                          <pic:cNvPicPr/>
                        </pic:nvPicPr>
                        <pic:blipFill>
                          <a:blip r:embed="rId53" cstate="print"/>
                          <a:stretch>
                            <a:fillRect/>
                          </a:stretch>
                        </pic:blipFill>
                        <pic:spPr>
                          <a:xfrm>
                            <a:off x="0" y="0"/>
                            <a:ext cx="900000" cy="719884"/>
                          </a:xfrm>
                          <a:prstGeom prst="rect">
                            <a:avLst/>
                          </a:prstGeom>
                        </pic:spPr>
                      </pic:pic>
                    </a:graphicData>
                  </a:graphic>
                </wp:inline>
              </w:drawing>
            </w:r>
          </w:p>
        </w:tc>
        <w:tc>
          <w:tcPr>
            <w:tcW w:w="7335" w:type="dxa"/>
            <w:vAlign w:val="center"/>
          </w:tcPr>
          <w:p w:rsidR="00E218EF" w:rsidRPr="00D8317E" w:rsidRDefault="00E218EF" w:rsidP="00E218EF">
            <w:pPr>
              <w:spacing w:after="240"/>
            </w:pPr>
            <w:r w:rsidRPr="00D8317E">
              <w:t xml:space="preserve">A </w:t>
            </w:r>
            <w:r w:rsidRPr="00D8317E">
              <w:rPr>
                <w:bCs/>
              </w:rPr>
              <w:t>green</w:t>
            </w:r>
            <w:r w:rsidRPr="00D8317E">
              <w:t xml:space="preserve"> rectangular background is used for </w:t>
            </w:r>
            <w:r w:rsidRPr="00D8317E">
              <w:rPr>
                <w:b/>
                <w:bCs/>
              </w:rPr>
              <w:t>emergency</w:t>
            </w:r>
            <w:r w:rsidRPr="00D8317E">
              <w:t xml:space="preserve"> information. </w:t>
            </w:r>
            <w:r w:rsidRPr="00D8317E">
              <w:br/>
            </w:r>
            <w:r w:rsidRPr="00D8317E">
              <w:rPr>
                <w:bCs/>
              </w:rPr>
              <w:t>The most</w:t>
            </w:r>
            <w:r w:rsidRPr="00D8317E">
              <w:t xml:space="preserve"> common example is an ‘exit’ sign.</w:t>
            </w:r>
          </w:p>
        </w:tc>
      </w:tr>
      <w:tr w:rsidR="00E218EF" w:rsidRPr="00D8317E" w:rsidTr="00E218EF">
        <w:tc>
          <w:tcPr>
            <w:tcW w:w="1951" w:type="dxa"/>
            <w:vAlign w:val="center"/>
          </w:tcPr>
          <w:p w:rsidR="00E218EF" w:rsidRPr="00D8317E" w:rsidRDefault="00E218EF" w:rsidP="00E218EF">
            <w:pPr>
              <w:spacing w:after="240" w:line="240" w:lineRule="auto"/>
              <w:jc w:val="center"/>
            </w:pPr>
            <w:r>
              <w:rPr>
                <w:noProof/>
                <w:lang w:eastAsia="en-AU"/>
              </w:rPr>
              <w:drawing>
                <wp:inline distT="0" distB="0" distL="0" distR="0">
                  <wp:extent cx="1080000" cy="854835"/>
                  <wp:effectExtent l="19050" t="0" r="5850" b="0"/>
                  <wp:docPr id="456" name="Picture 455" descr="fir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re.jpg"/>
                          <pic:cNvPicPr/>
                        </pic:nvPicPr>
                        <pic:blipFill>
                          <a:blip r:embed="rId54" cstate="print"/>
                          <a:stretch>
                            <a:fillRect/>
                          </a:stretch>
                        </pic:blipFill>
                        <pic:spPr>
                          <a:xfrm>
                            <a:off x="0" y="0"/>
                            <a:ext cx="1080000" cy="854835"/>
                          </a:xfrm>
                          <a:prstGeom prst="rect">
                            <a:avLst/>
                          </a:prstGeom>
                        </pic:spPr>
                      </pic:pic>
                    </a:graphicData>
                  </a:graphic>
                </wp:inline>
              </w:drawing>
            </w:r>
          </w:p>
        </w:tc>
        <w:tc>
          <w:tcPr>
            <w:tcW w:w="7335" w:type="dxa"/>
            <w:vAlign w:val="center"/>
          </w:tcPr>
          <w:p w:rsidR="00E218EF" w:rsidRPr="00D8317E" w:rsidRDefault="00E218EF" w:rsidP="00E218EF">
            <w:pPr>
              <w:spacing w:after="240"/>
            </w:pPr>
            <w:r w:rsidRPr="00D8317E">
              <w:t xml:space="preserve">A </w:t>
            </w:r>
            <w:r w:rsidRPr="00D8317E">
              <w:rPr>
                <w:bCs/>
              </w:rPr>
              <w:t>red</w:t>
            </w:r>
            <w:r w:rsidRPr="00D8317E">
              <w:t xml:space="preserve"> rectangular background is used for information about </w:t>
            </w:r>
            <w:r w:rsidRPr="00D8317E">
              <w:rPr>
                <w:b/>
                <w:bCs/>
              </w:rPr>
              <w:t>fire</w:t>
            </w:r>
            <w:r w:rsidRPr="00D8317E">
              <w:t xml:space="preserve"> services. </w:t>
            </w:r>
            <w:r w:rsidRPr="00D8317E">
              <w:br/>
            </w:r>
            <w:r w:rsidRPr="00D8317E">
              <w:rPr>
                <w:bCs/>
              </w:rPr>
              <w:t>This sign</w:t>
            </w:r>
            <w:r w:rsidRPr="00D8317E">
              <w:t xml:space="preserve"> indicates that a fire extinguisher is nearby.</w:t>
            </w:r>
          </w:p>
        </w:tc>
      </w:tr>
    </w:tbl>
    <w:p w:rsidR="00FA730F" w:rsidRPr="00D8317E" w:rsidRDefault="00FA730F" w:rsidP="00C23524">
      <w:pPr>
        <w:pStyle w:val="Heading3"/>
      </w:pPr>
      <w:r w:rsidRPr="00D8317E">
        <w:t>Hand signals</w:t>
      </w:r>
    </w:p>
    <w:p w:rsidR="001541B7" w:rsidRDefault="00FA730F" w:rsidP="00A56C46">
      <w:pPr>
        <w:spacing w:after="120"/>
      </w:pPr>
      <w:r w:rsidRPr="00D8317E">
        <w:t xml:space="preserve">Workers in a team often develop their own hand signals to convey particular instructions or directions. However, there are </w:t>
      </w:r>
      <w:r w:rsidR="008F54F4">
        <w:t>certain</w:t>
      </w:r>
      <w:r w:rsidRPr="00D8317E">
        <w:t xml:space="preserve"> signal</w:t>
      </w:r>
      <w:r w:rsidR="007657E6">
        <w:t>s</w:t>
      </w:r>
      <w:r w:rsidRPr="00D8317E">
        <w:t xml:space="preserve"> used </w:t>
      </w:r>
      <w:r w:rsidR="001541B7">
        <w:t>in crane and dogging operations that you can apply to lots of other applications. These include directing forklift drivers</w:t>
      </w:r>
      <w:r w:rsidR="008F54F4">
        <w:t>, reversing vehicles,</w:t>
      </w:r>
      <w:r w:rsidR="001541B7">
        <w:t xml:space="preserve"> and operators of scissor lifts and gantry cranes.</w:t>
      </w:r>
    </w:p>
    <w:p w:rsidR="00FA730F" w:rsidRDefault="001541B7" w:rsidP="00A56C46">
      <w:pPr>
        <w:spacing w:after="120"/>
      </w:pPr>
      <w:r>
        <w:t>Here are some common examples.</w:t>
      </w:r>
      <w:r w:rsidR="007657E6">
        <w:t xml:space="preserve"> </w:t>
      </w:r>
    </w:p>
    <w:tbl>
      <w:tblPr>
        <w:tblW w:w="0" w:type="auto"/>
        <w:tblLayout w:type="fixed"/>
        <w:tblLook w:val="01E0"/>
      </w:tblPr>
      <w:tblGrid>
        <w:gridCol w:w="3652"/>
        <w:gridCol w:w="5634"/>
      </w:tblGrid>
      <w:tr w:rsidR="00FA730F" w:rsidRPr="00D8317E" w:rsidTr="00283714">
        <w:tc>
          <w:tcPr>
            <w:tcW w:w="3652" w:type="dxa"/>
            <w:vAlign w:val="center"/>
          </w:tcPr>
          <w:p w:rsidR="00FA730F" w:rsidRPr="00D8317E" w:rsidRDefault="00A7734E" w:rsidP="00A56C46">
            <w:pPr>
              <w:spacing w:before="120" w:after="120" w:line="240" w:lineRule="auto"/>
            </w:pPr>
            <w:r>
              <w:rPr>
                <w:noProof/>
                <w:lang w:eastAsia="en-AU"/>
              </w:rPr>
              <w:drawing>
                <wp:inline distT="0" distB="0" distL="0" distR="0">
                  <wp:extent cx="1908000" cy="1286441"/>
                  <wp:effectExtent l="19050" t="0" r="0" b="0"/>
                  <wp:docPr id="9" name="Picture 8" descr="hand_signal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and_signal_1.jpg"/>
                          <pic:cNvPicPr/>
                        </pic:nvPicPr>
                        <pic:blipFill>
                          <a:blip r:embed="rId55" cstate="print"/>
                          <a:srcRect/>
                          <a:stretch>
                            <a:fillRect/>
                          </a:stretch>
                        </pic:blipFill>
                        <pic:spPr>
                          <a:xfrm>
                            <a:off x="0" y="0"/>
                            <a:ext cx="1908000" cy="1286441"/>
                          </a:xfrm>
                          <a:prstGeom prst="rect">
                            <a:avLst/>
                          </a:prstGeom>
                        </pic:spPr>
                      </pic:pic>
                    </a:graphicData>
                  </a:graphic>
                </wp:inline>
              </w:drawing>
            </w:r>
          </w:p>
        </w:tc>
        <w:tc>
          <w:tcPr>
            <w:tcW w:w="5634" w:type="dxa"/>
            <w:vAlign w:val="center"/>
          </w:tcPr>
          <w:p w:rsidR="00FA730F" w:rsidRPr="00D8317E" w:rsidRDefault="00FA730F" w:rsidP="00A56C46">
            <w:pPr>
              <w:spacing w:before="120" w:after="120"/>
            </w:pPr>
            <w:r w:rsidRPr="00D8317E">
              <w:t xml:space="preserve">The most universally understood hand signal is </w:t>
            </w:r>
            <w:r w:rsidRPr="00D8317E">
              <w:rPr>
                <w:b/>
              </w:rPr>
              <w:t>stop</w:t>
            </w:r>
            <w:r w:rsidRPr="00D8317E">
              <w:t xml:space="preserve">. </w:t>
            </w:r>
          </w:p>
          <w:p w:rsidR="00FA730F" w:rsidRPr="00D8317E" w:rsidRDefault="00FA730F" w:rsidP="00A56C46">
            <w:pPr>
              <w:spacing w:before="120" w:after="120"/>
            </w:pPr>
            <w:r w:rsidRPr="00D8317E">
              <w:t>Hold your hand head-high, with your palm towards the person you’re signalling. As with all signals, make sure your actions are big and obvious. Don’t use half-hearted movements.</w:t>
            </w:r>
          </w:p>
        </w:tc>
      </w:tr>
      <w:tr w:rsidR="008F54F4" w:rsidRPr="00D8317E" w:rsidTr="00E92FA7">
        <w:tc>
          <w:tcPr>
            <w:tcW w:w="3652" w:type="dxa"/>
            <w:vAlign w:val="center"/>
          </w:tcPr>
          <w:p w:rsidR="008F54F4" w:rsidRPr="00D8317E" w:rsidRDefault="008F54F4" w:rsidP="008F54F4">
            <w:pPr>
              <w:spacing w:before="360" w:after="120" w:line="240" w:lineRule="auto"/>
              <w:jc w:val="center"/>
            </w:pPr>
            <w:r>
              <w:rPr>
                <w:noProof/>
                <w:lang w:eastAsia="en-AU"/>
              </w:rPr>
              <w:drawing>
                <wp:inline distT="0" distB="0" distL="0" distR="0">
                  <wp:extent cx="1728000" cy="1075843"/>
                  <wp:effectExtent l="19050" t="0" r="5550" b="0"/>
                  <wp:docPr id="4" name="Picture 461" descr="hand_signal_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and_signal_4.jpg"/>
                          <pic:cNvPicPr/>
                        </pic:nvPicPr>
                        <pic:blipFill>
                          <a:blip r:embed="rId56" cstate="print"/>
                          <a:srcRect/>
                          <a:stretch>
                            <a:fillRect/>
                          </a:stretch>
                        </pic:blipFill>
                        <pic:spPr>
                          <a:xfrm>
                            <a:off x="0" y="0"/>
                            <a:ext cx="1728000" cy="1075843"/>
                          </a:xfrm>
                          <a:prstGeom prst="rect">
                            <a:avLst/>
                          </a:prstGeom>
                        </pic:spPr>
                      </pic:pic>
                    </a:graphicData>
                  </a:graphic>
                </wp:inline>
              </w:drawing>
            </w:r>
          </w:p>
        </w:tc>
        <w:tc>
          <w:tcPr>
            <w:tcW w:w="5634" w:type="dxa"/>
            <w:vAlign w:val="center"/>
          </w:tcPr>
          <w:p w:rsidR="008F54F4" w:rsidRPr="00D8317E" w:rsidRDefault="008F54F4" w:rsidP="008F54F4">
            <w:pPr>
              <w:spacing w:before="360" w:after="120"/>
            </w:pPr>
            <w:r w:rsidRPr="00D8317E">
              <w:t xml:space="preserve">To indicate </w:t>
            </w:r>
            <w:r w:rsidRPr="00D8317E">
              <w:rPr>
                <w:b/>
              </w:rPr>
              <w:t>go left</w:t>
            </w:r>
            <w:r w:rsidRPr="00D8317E">
              <w:t xml:space="preserve"> or </w:t>
            </w:r>
            <w:r w:rsidRPr="00D8317E">
              <w:rPr>
                <w:b/>
              </w:rPr>
              <w:t>go right</w:t>
            </w:r>
            <w:r w:rsidRPr="00D8317E">
              <w:t>, point in that direction and move your whole hand in a sweeping action in the same direction. Again, use strong decisive actions to signal your directions.</w:t>
            </w:r>
          </w:p>
        </w:tc>
      </w:tr>
      <w:tr w:rsidR="00FA730F" w:rsidRPr="00D8317E" w:rsidTr="00283714">
        <w:tc>
          <w:tcPr>
            <w:tcW w:w="3652" w:type="dxa"/>
            <w:vAlign w:val="center"/>
          </w:tcPr>
          <w:p w:rsidR="001268C0" w:rsidRPr="00D8317E" w:rsidRDefault="00A7734E" w:rsidP="00A56C46">
            <w:pPr>
              <w:spacing w:before="120" w:after="120" w:line="240" w:lineRule="auto"/>
            </w:pPr>
            <w:r>
              <w:rPr>
                <w:noProof/>
                <w:lang w:eastAsia="en-AU"/>
              </w:rPr>
              <w:lastRenderedPageBreak/>
              <w:drawing>
                <wp:inline distT="0" distB="0" distL="0" distR="0">
                  <wp:extent cx="1908000" cy="1186580"/>
                  <wp:effectExtent l="19050" t="0" r="0" b="0"/>
                  <wp:docPr id="448" name="Picture 447" descr="hand_signal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and_signal_2.jpg"/>
                          <pic:cNvPicPr/>
                        </pic:nvPicPr>
                        <pic:blipFill>
                          <a:blip r:embed="rId57" cstate="print"/>
                          <a:srcRect/>
                          <a:stretch>
                            <a:fillRect/>
                          </a:stretch>
                        </pic:blipFill>
                        <pic:spPr>
                          <a:xfrm>
                            <a:off x="0" y="0"/>
                            <a:ext cx="1908000" cy="1186580"/>
                          </a:xfrm>
                          <a:prstGeom prst="rect">
                            <a:avLst/>
                          </a:prstGeom>
                        </pic:spPr>
                      </pic:pic>
                    </a:graphicData>
                  </a:graphic>
                </wp:inline>
              </w:drawing>
            </w:r>
            <w:r w:rsidR="001268C0">
              <w:br/>
            </w:r>
          </w:p>
        </w:tc>
        <w:tc>
          <w:tcPr>
            <w:tcW w:w="5634" w:type="dxa"/>
            <w:vAlign w:val="center"/>
          </w:tcPr>
          <w:p w:rsidR="001268C0" w:rsidRPr="00D8317E" w:rsidRDefault="00FA730F" w:rsidP="00A56C46">
            <w:pPr>
              <w:spacing w:before="120" w:after="120"/>
            </w:pPr>
            <w:r w:rsidRPr="00D8317E">
              <w:t xml:space="preserve">To indicate to a driver to </w:t>
            </w:r>
            <w:r w:rsidRPr="00D8317E">
              <w:rPr>
                <w:b/>
              </w:rPr>
              <w:t>raise a load</w:t>
            </w:r>
            <w:r w:rsidRPr="00D8317E">
              <w:t>, use your index finger to point up, with the rest of your hand closed. Move your whole hand up to make the direction obvious.</w:t>
            </w:r>
          </w:p>
        </w:tc>
      </w:tr>
      <w:tr w:rsidR="00FA730F" w:rsidRPr="00D8317E" w:rsidTr="00283714">
        <w:tc>
          <w:tcPr>
            <w:tcW w:w="3652" w:type="dxa"/>
            <w:vAlign w:val="center"/>
          </w:tcPr>
          <w:p w:rsidR="00FA730F" w:rsidRPr="00D8317E" w:rsidRDefault="00A7734E" w:rsidP="008F54F4">
            <w:pPr>
              <w:spacing w:after="120" w:line="240" w:lineRule="auto"/>
            </w:pPr>
            <w:r>
              <w:rPr>
                <w:noProof/>
                <w:lang w:eastAsia="en-AU"/>
              </w:rPr>
              <w:drawing>
                <wp:inline distT="0" distB="0" distL="0" distR="0">
                  <wp:extent cx="1908000" cy="1180706"/>
                  <wp:effectExtent l="19050" t="0" r="0" b="0"/>
                  <wp:docPr id="460" name="Picture 459" descr="hand_signal_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and_signal_3.jpg"/>
                          <pic:cNvPicPr/>
                        </pic:nvPicPr>
                        <pic:blipFill>
                          <a:blip r:embed="rId58" cstate="print"/>
                          <a:srcRect/>
                          <a:stretch>
                            <a:fillRect/>
                          </a:stretch>
                        </pic:blipFill>
                        <pic:spPr>
                          <a:xfrm>
                            <a:off x="0" y="0"/>
                            <a:ext cx="1908000" cy="1180706"/>
                          </a:xfrm>
                          <a:prstGeom prst="rect">
                            <a:avLst/>
                          </a:prstGeom>
                        </pic:spPr>
                      </pic:pic>
                    </a:graphicData>
                  </a:graphic>
                </wp:inline>
              </w:drawing>
            </w:r>
          </w:p>
        </w:tc>
        <w:tc>
          <w:tcPr>
            <w:tcW w:w="5634" w:type="dxa"/>
            <w:vAlign w:val="center"/>
          </w:tcPr>
          <w:p w:rsidR="00FA730F" w:rsidRPr="00D8317E" w:rsidRDefault="00FA730F" w:rsidP="008F54F4">
            <w:pPr>
              <w:spacing w:after="120"/>
            </w:pPr>
            <w:r w:rsidRPr="00D8317E">
              <w:t xml:space="preserve">To </w:t>
            </w:r>
            <w:r w:rsidRPr="00D8317E">
              <w:rPr>
                <w:b/>
              </w:rPr>
              <w:t>lower a load</w:t>
            </w:r>
            <w:r w:rsidRPr="00D8317E">
              <w:t>, point down, moving your whole hand down at the same time.</w:t>
            </w:r>
          </w:p>
        </w:tc>
      </w:tr>
    </w:tbl>
    <w:p w:rsidR="00FA730F" w:rsidRPr="00D8317E" w:rsidRDefault="00E47F54" w:rsidP="00A56C46">
      <w:pPr>
        <w:pStyle w:val="Heading5"/>
      </w:pPr>
      <w:r>
        <w:rPr>
          <w:noProof/>
          <w:lang w:eastAsia="en-AU"/>
        </w:rPr>
        <w:drawing>
          <wp:anchor distT="0" distB="0" distL="114300" distR="114300" simplePos="0" relativeHeight="251945472" behindDoc="1" locked="0" layoutInCell="1" allowOverlap="1">
            <wp:simplePos x="0" y="0"/>
            <wp:positionH relativeFrom="column">
              <wp:posOffset>-14605</wp:posOffset>
            </wp:positionH>
            <wp:positionV relativeFrom="paragraph">
              <wp:posOffset>452755</wp:posOffset>
            </wp:positionV>
            <wp:extent cx="1152525" cy="971550"/>
            <wp:effectExtent l="19050" t="0" r="9525" b="0"/>
            <wp:wrapTight wrapText="bothSides">
              <wp:wrapPolygon edited="0">
                <wp:start x="-357" y="0"/>
                <wp:lineTo x="-357" y="21176"/>
                <wp:lineTo x="21779" y="21176"/>
                <wp:lineTo x="21779" y="0"/>
                <wp:lineTo x="-357" y="0"/>
              </wp:wrapPolygon>
            </wp:wrapTight>
            <wp:docPr id="464" name="Picture 15" descr="la_man_drawi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a_man_drawing.jpg"/>
                    <pic:cNvPicPr/>
                  </pic:nvPicPr>
                  <pic:blipFill>
                    <a:blip r:embed="rId32" cstate="print"/>
                    <a:stretch>
                      <a:fillRect/>
                    </a:stretch>
                  </pic:blipFill>
                  <pic:spPr>
                    <a:xfrm>
                      <a:off x="0" y="0"/>
                      <a:ext cx="1152525" cy="971550"/>
                    </a:xfrm>
                    <a:prstGeom prst="rect">
                      <a:avLst/>
                    </a:prstGeom>
                  </pic:spPr>
                </pic:pic>
              </a:graphicData>
            </a:graphic>
          </wp:anchor>
        </w:drawing>
      </w:r>
      <w:r w:rsidR="00FA730F" w:rsidRPr="00D8317E">
        <w:t>Learning activity</w:t>
      </w:r>
    </w:p>
    <w:p w:rsidR="00FA730F" w:rsidRDefault="00FA730F" w:rsidP="00C23524">
      <w:r w:rsidRPr="00D8317E">
        <w:t>Below are some common workplace signs.</w:t>
      </w:r>
      <w:r w:rsidR="005C369C">
        <w:t xml:space="preserve"> </w:t>
      </w:r>
      <w:r w:rsidRPr="00D8317E">
        <w:t>See if you can guess their meanings.</w:t>
      </w:r>
    </w:p>
    <w:p w:rsidR="005C369C" w:rsidRDefault="005C369C" w:rsidP="00C23524">
      <w:r>
        <w:t xml:space="preserve">Write your answers in the </w:t>
      </w:r>
      <w:r w:rsidR="00A9699A">
        <w:t>Workbook</w:t>
      </w:r>
      <w:r>
        <w:t xml:space="preserve"> for this unit.</w:t>
      </w:r>
    </w:p>
    <w:p w:rsidR="001268C0" w:rsidRPr="00D8317E" w:rsidRDefault="001268C0" w:rsidP="00C23524"/>
    <w:tbl>
      <w:tblPr>
        <w:tblW w:w="0" w:type="auto"/>
        <w:tblLook w:val="04A0"/>
      </w:tblPr>
      <w:tblGrid>
        <w:gridCol w:w="2321"/>
        <w:gridCol w:w="2321"/>
        <w:gridCol w:w="2322"/>
        <w:gridCol w:w="2322"/>
      </w:tblGrid>
      <w:tr w:rsidR="00E218EF" w:rsidRPr="00D8317E" w:rsidTr="00E218EF">
        <w:trPr>
          <w:trHeight w:val="1397"/>
        </w:trPr>
        <w:tc>
          <w:tcPr>
            <w:tcW w:w="2321" w:type="dxa"/>
            <w:vAlign w:val="center"/>
          </w:tcPr>
          <w:p w:rsidR="00E218EF" w:rsidRPr="00D8317E" w:rsidRDefault="00E218EF" w:rsidP="00E218EF">
            <w:pPr>
              <w:spacing w:before="120" w:after="120" w:line="240" w:lineRule="auto"/>
              <w:jc w:val="center"/>
            </w:pPr>
            <w:r>
              <w:rPr>
                <w:noProof/>
                <w:lang w:eastAsia="en-AU"/>
              </w:rPr>
              <w:drawing>
                <wp:inline distT="0" distB="0" distL="0" distR="0">
                  <wp:extent cx="900000" cy="719884"/>
                  <wp:effectExtent l="19050" t="0" r="0" b="0"/>
                  <wp:docPr id="474" name="Picture 473" descr="prohibit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hibit_2.jpg"/>
                          <pic:cNvPicPr/>
                        </pic:nvPicPr>
                        <pic:blipFill>
                          <a:blip r:embed="rId59" cstate="print"/>
                          <a:stretch>
                            <a:fillRect/>
                          </a:stretch>
                        </pic:blipFill>
                        <pic:spPr>
                          <a:xfrm>
                            <a:off x="0" y="0"/>
                            <a:ext cx="900000" cy="719884"/>
                          </a:xfrm>
                          <a:prstGeom prst="rect">
                            <a:avLst/>
                          </a:prstGeom>
                        </pic:spPr>
                      </pic:pic>
                    </a:graphicData>
                  </a:graphic>
                </wp:inline>
              </w:drawing>
            </w:r>
          </w:p>
        </w:tc>
        <w:tc>
          <w:tcPr>
            <w:tcW w:w="2321" w:type="dxa"/>
            <w:vAlign w:val="center"/>
          </w:tcPr>
          <w:p w:rsidR="00E218EF" w:rsidRPr="00D8317E" w:rsidRDefault="00E218EF" w:rsidP="00E218EF">
            <w:pPr>
              <w:spacing w:before="120" w:after="120" w:line="240" w:lineRule="auto"/>
              <w:jc w:val="center"/>
            </w:pPr>
            <w:r>
              <w:rPr>
                <w:noProof/>
                <w:lang w:eastAsia="en-AU"/>
              </w:rPr>
              <w:drawing>
                <wp:inline distT="0" distB="0" distL="0" distR="0">
                  <wp:extent cx="900000" cy="719884"/>
                  <wp:effectExtent l="19050" t="0" r="0" b="0"/>
                  <wp:docPr id="477" name="Picture 476" descr="first_ai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rst_aid.jpg"/>
                          <pic:cNvPicPr/>
                        </pic:nvPicPr>
                        <pic:blipFill>
                          <a:blip r:embed="rId60" cstate="print"/>
                          <a:stretch>
                            <a:fillRect/>
                          </a:stretch>
                        </pic:blipFill>
                        <pic:spPr>
                          <a:xfrm>
                            <a:off x="0" y="0"/>
                            <a:ext cx="900000" cy="719884"/>
                          </a:xfrm>
                          <a:prstGeom prst="rect">
                            <a:avLst/>
                          </a:prstGeom>
                        </pic:spPr>
                      </pic:pic>
                    </a:graphicData>
                  </a:graphic>
                </wp:inline>
              </w:drawing>
            </w:r>
          </w:p>
        </w:tc>
        <w:tc>
          <w:tcPr>
            <w:tcW w:w="2322" w:type="dxa"/>
            <w:vAlign w:val="center"/>
          </w:tcPr>
          <w:p w:rsidR="00E218EF" w:rsidRPr="00D8317E" w:rsidRDefault="00E218EF" w:rsidP="00E218EF">
            <w:pPr>
              <w:spacing w:before="120" w:after="120" w:line="240" w:lineRule="auto"/>
              <w:jc w:val="center"/>
            </w:pPr>
            <w:r>
              <w:rPr>
                <w:noProof/>
                <w:lang w:eastAsia="en-AU"/>
              </w:rPr>
              <w:drawing>
                <wp:inline distT="0" distB="0" distL="0" distR="0">
                  <wp:extent cx="900000" cy="719884"/>
                  <wp:effectExtent l="19050" t="0" r="0" b="0"/>
                  <wp:docPr id="478" name="Picture 477" descr="emergenc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mergency.jpg"/>
                          <pic:cNvPicPr/>
                        </pic:nvPicPr>
                        <pic:blipFill>
                          <a:blip r:embed="rId61" cstate="print"/>
                          <a:stretch>
                            <a:fillRect/>
                          </a:stretch>
                        </pic:blipFill>
                        <pic:spPr>
                          <a:xfrm>
                            <a:off x="0" y="0"/>
                            <a:ext cx="900000" cy="719884"/>
                          </a:xfrm>
                          <a:prstGeom prst="rect">
                            <a:avLst/>
                          </a:prstGeom>
                        </pic:spPr>
                      </pic:pic>
                    </a:graphicData>
                  </a:graphic>
                </wp:inline>
              </w:drawing>
            </w:r>
          </w:p>
        </w:tc>
        <w:tc>
          <w:tcPr>
            <w:tcW w:w="2322" w:type="dxa"/>
            <w:vAlign w:val="center"/>
          </w:tcPr>
          <w:p w:rsidR="00E218EF" w:rsidRPr="00D8317E" w:rsidRDefault="00E218EF" w:rsidP="00E218EF">
            <w:pPr>
              <w:spacing w:before="120" w:after="120" w:line="240" w:lineRule="auto"/>
              <w:jc w:val="center"/>
            </w:pPr>
            <w:r>
              <w:rPr>
                <w:noProof/>
                <w:lang w:eastAsia="en-AU"/>
              </w:rPr>
              <w:drawing>
                <wp:inline distT="0" distB="0" distL="0" distR="0">
                  <wp:extent cx="900000" cy="724801"/>
                  <wp:effectExtent l="19050" t="0" r="0" b="0"/>
                  <wp:docPr id="463" name="Picture 462" descr="prohibit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hibit_1.jpg"/>
                          <pic:cNvPicPr/>
                        </pic:nvPicPr>
                        <pic:blipFill>
                          <a:blip r:embed="rId62" cstate="print"/>
                          <a:stretch>
                            <a:fillRect/>
                          </a:stretch>
                        </pic:blipFill>
                        <pic:spPr>
                          <a:xfrm>
                            <a:off x="0" y="0"/>
                            <a:ext cx="900000" cy="724801"/>
                          </a:xfrm>
                          <a:prstGeom prst="rect">
                            <a:avLst/>
                          </a:prstGeom>
                        </pic:spPr>
                      </pic:pic>
                    </a:graphicData>
                  </a:graphic>
                </wp:inline>
              </w:drawing>
            </w:r>
          </w:p>
        </w:tc>
      </w:tr>
      <w:tr w:rsidR="00E218EF" w:rsidRPr="00D8317E" w:rsidTr="00E218EF">
        <w:trPr>
          <w:trHeight w:val="1289"/>
        </w:trPr>
        <w:tc>
          <w:tcPr>
            <w:tcW w:w="2321" w:type="dxa"/>
            <w:vAlign w:val="center"/>
          </w:tcPr>
          <w:p w:rsidR="00E218EF" w:rsidRPr="00D8317E" w:rsidRDefault="00E218EF" w:rsidP="00E218EF">
            <w:pPr>
              <w:spacing w:before="120" w:after="120" w:line="240" w:lineRule="auto"/>
              <w:jc w:val="center"/>
            </w:pPr>
            <w:r>
              <w:rPr>
                <w:noProof/>
                <w:lang w:eastAsia="en-AU"/>
              </w:rPr>
              <w:drawing>
                <wp:inline distT="0" distB="0" distL="0" distR="0">
                  <wp:extent cx="720000" cy="718222"/>
                  <wp:effectExtent l="19050" t="0" r="3900" b="0"/>
                  <wp:docPr id="458" name="Picture 457" descr="boot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oots.jpg"/>
                          <pic:cNvPicPr/>
                        </pic:nvPicPr>
                        <pic:blipFill>
                          <a:blip r:embed="rId63" cstate="print"/>
                          <a:stretch>
                            <a:fillRect/>
                          </a:stretch>
                        </pic:blipFill>
                        <pic:spPr>
                          <a:xfrm>
                            <a:off x="0" y="0"/>
                            <a:ext cx="720000" cy="718222"/>
                          </a:xfrm>
                          <a:prstGeom prst="rect">
                            <a:avLst/>
                          </a:prstGeom>
                        </pic:spPr>
                      </pic:pic>
                    </a:graphicData>
                  </a:graphic>
                </wp:inline>
              </w:drawing>
            </w:r>
          </w:p>
        </w:tc>
        <w:tc>
          <w:tcPr>
            <w:tcW w:w="2321" w:type="dxa"/>
            <w:vAlign w:val="center"/>
          </w:tcPr>
          <w:p w:rsidR="00E218EF" w:rsidRPr="00D8317E" w:rsidRDefault="00E218EF" w:rsidP="00E218EF">
            <w:pPr>
              <w:spacing w:before="120" w:after="120" w:line="240" w:lineRule="auto"/>
              <w:jc w:val="center"/>
            </w:pPr>
            <w:r>
              <w:rPr>
                <w:noProof/>
                <w:lang w:eastAsia="en-AU"/>
              </w:rPr>
              <w:drawing>
                <wp:inline distT="0" distB="0" distL="0" distR="0">
                  <wp:extent cx="720000" cy="720362"/>
                  <wp:effectExtent l="19050" t="0" r="3900" b="0"/>
                  <wp:docPr id="457" name="Picture 456" descr="dustmas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ustmask.jpg"/>
                          <pic:cNvPicPr/>
                        </pic:nvPicPr>
                        <pic:blipFill>
                          <a:blip r:embed="rId64" cstate="print"/>
                          <a:stretch>
                            <a:fillRect/>
                          </a:stretch>
                        </pic:blipFill>
                        <pic:spPr>
                          <a:xfrm>
                            <a:off x="0" y="0"/>
                            <a:ext cx="720000" cy="720362"/>
                          </a:xfrm>
                          <a:prstGeom prst="rect">
                            <a:avLst/>
                          </a:prstGeom>
                        </pic:spPr>
                      </pic:pic>
                    </a:graphicData>
                  </a:graphic>
                </wp:inline>
              </w:drawing>
            </w:r>
          </w:p>
        </w:tc>
        <w:tc>
          <w:tcPr>
            <w:tcW w:w="2322" w:type="dxa"/>
            <w:vAlign w:val="center"/>
          </w:tcPr>
          <w:p w:rsidR="00E218EF" w:rsidRPr="00D8317E" w:rsidRDefault="00E218EF" w:rsidP="00E218EF">
            <w:pPr>
              <w:spacing w:before="120" w:after="120" w:line="240" w:lineRule="auto"/>
              <w:jc w:val="center"/>
            </w:pPr>
            <w:r>
              <w:rPr>
                <w:noProof/>
                <w:lang w:eastAsia="en-AU"/>
              </w:rPr>
              <w:drawing>
                <wp:inline distT="0" distB="0" distL="0" distR="0">
                  <wp:extent cx="720000" cy="722711"/>
                  <wp:effectExtent l="19050" t="0" r="3900" b="0"/>
                  <wp:docPr id="459" name="Picture 458" descr="eyepro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yeprot.jpg"/>
                          <pic:cNvPicPr/>
                        </pic:nvPicPr>
                        <pic:blipFill>
                          <a:blip r:embed="rId65" cstate="print"/>
                          <a:stretch>
                            <a:fillRect/>
                          </a:stretch>
                        </pic:blipFill>
                        <pic:spPr>
                          <a:xfrm>
                            <a:off x="0" y="0"/>
                            <a:ext cx="720000" cy="722711"/>
                          </a:xfrm>
                          <a:prstGeom prst="rect">
                            <a:avLst/>
                          </a:prstGeom>
                        </pic:spPr>
                      </pic:pic>
                    </a:graphicData>
                  </a:graphic>
                </wp:inline>
              </w:drawing>
            </w:r>
          </w:p>
        </w:tc>
        <w:tc>
          <w:tcPr>
            <w:tcW w:w="2322" w:type="dxa"/>
            <w:vAlign w:val="center"/>
          </w:tcPr>
          <w:p w:rsidR="00E218EF" w:rsidRPr="00D8317E" w:rsidRDefault="00E218EF" w:rsidP="00E218EF">
            <w:pPr>
              <w:spacing w:before="120" w:after="120" w:line="240" w:lineRule="auto"/>
              <w:jc w:val="center"/>
            </w:pPr>
            <w:r>
              <w:rPr>
                <w:noProof/>
                <w:lang w:eastAsia="en-AU"/>
              </w:rPr>
              <w:drawing>
                <wp:inline distT="0" distB="0" distL="0" distR="0">
                  <wp:extent cx="720000" cy="735480"/>
                  <wp:effectExtent l="19050" t="0" r="3900" b="0"/>
                  <wp:docPr id="461" name="Picture 460" descr="earmuff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armuffs.jpg"/>
                          <pic:cNvPicPr/>
                        </pic:nvPicPr>
                        <pic:blipFill>
                          <a:blip r:embed="rId66" cstate="print"/>
                          <a:stretch>
                            <a:fillRect/>
                          </a:stretch>
                        </pic:blipFill>
                        <pic:spPr>
                          <a:xfrm>
                            <a:off x="0" y="0"/>
                            <a:ext cx="720000" cy="735480"/>
                          </a:xfrm>
                          <a:prstGeom prst="rect">
                            <a:avLst/>
                          </a:prstGeom>
                        </pic:spPr>
                      </pic:pic>
                    </a:graphicData>
                  </a:graphic>
                </wp:inline>
              </w:drawing>
            </w:r>
          </w:p>
        </w:tc>
      </w:tr>
    </w:tbl>
    <w:p w:rsidR="00E218EF" w:rsidRDefault="00E218EF"/>
    <w:tbl>
      <w:tblPr>
        <w:tblW w:w="0" w:type="auto"/>
        <w:shd w:val="clear" w:color="auto" w:fill="FFCC99"/>
        <w:tblLook w:val="04A0"/>
      </w:tblPr>
      <w:tblGrid>
        <w:gridCol w:w="9242"/>
      </w:tblGrid>
      <w:tr w:rsidR="001268C0" w:rsidTr="00A56C46">
        <w:tc>
          <w:tcPr>
            <w:tcW w:w="9242" w:type="dxa"/>
            <w:shd w:val="clear" w:color="auto" w:fill="FFCC99"/>
            <w:hideMark/>
          </w:tcPr>
          <w:p w:rsidR="00A56C46" w:rsidRDefault="00A56C46" w:rsidP="00A56C46">
            <w:pPr>
              <w:pStyle w:val="Heading2"/>
              <w:rPr>
                <w:rFonts w:eastAsiaTheme="minorEastAsia"/>
              </w:rPr>
            </w:pPr>
            <w:bookmarkStart w:id="63" w:name="_Toc380658512"/>
            <w:r>
              <w:rPr>
                <w:rFonts w:eastAsiaTheme="minorEastAsia"/>
              </w:rPr>
              <w:lastRenderedPageBreak/>
              <w:t>Forms and reports</w:t>
            </w:r>
            <w:bookmarkEnd w:id="63"/>
          </w:p>
        </w:tc>
      </w:tr>
    </w:tbl>
    <w:p w:rsidR="00985EE8" w:rsidRDefault="00766BB4" w:rsidP="00A56C46">
      <w:pPr>
        <w:spacing w:before="360"/>
      </w:pPr>
      <w:r>
        <w:rPr>
          <w:noProof/>
          <w:lang w:eastAsia="en-AU"/>
        </w:rPr>
        <w:drawing>
          <wp:anchor distT="0" distB="0" distL="114300" distR="114300" simplePos="0" relativeHeight="251770368" behindDoc="1" locked="0" layoutInCell="1" allowOverlap="1">
            <wp:simplePos x="0" y="0"/>
            <wp:positionH relativeFrom="column">
              <wp:posOffset>2907665</wp:posOffset>
            </wp:positionH>
            <wp:positionV relativeFrom="paragraph">
              <wp:posOffset>303530</wp:posOffset>
            </wp:positionV>
            <wp:extent cx="2879090" cy="2611120"/>
            <wp:effectExtent l="19050" t="0" r="0" b="0"/>
            <wp:wrapTight wrapText="bothSides">
              <wp:wrapPolygon edited="0">
                <wp:start x="-143" y="0"/>
                <wp:lineTo x="-143" y="21432"/>
                <wp:lineTo x="21581" y="21432"/>
                <wp:lineTo x="21581" y="0"/>
                <wp:lineTo x="-143" y="0"/>
              </wp:wrapPolygon>
            </wp:wrapTight>
            <wp:docPr id="26" name="Picture 25" descr="DSC_0105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_0105 (2).jpg"/>
                    <pic:cNvPicPr/>
                  </pic:nvPicPr>
                  <pic:blipFill>
                    <a:blip r:embed="rId67" cstate="print">
                      <a:lum bright="10000" contrast="10000"/>
                    </a:blip>
                    <a:srcRect/>
                    <a:stretch>
                      <a:fillRect/>
                    </a:stretch>
                  </pic:blipFill>
                  <pic:spPr>
                    <a:xfrm>
                      <a:off x="0" y="0"/>
                      <a:ext cx="2879090" cy="2611120"/>
                    </a:xfrm>
                    <a:prstGeom prst="rect">
                      <a:avLst/>
                    </a:prstGeom>
                  </pic:spPr>
                </pic:pic>
              </a:graphicData>
            </a:graphic>
          </wp:anchor>
        </w:drawing>
      </w:r>
      <w:r w:rsidR="00985EE8" w:rsidRPr="00D8317E">
        <w:t xml:space="preserve">In the workplace, </w:t>
      </w:r>
      <w:r w:rsidR="008C0137">
        <w:t xml:space="preserve">forms and reports are used to document information so it can </w:t>
      </w:r>
      <w:r w:rsidR="0039708C">
        <w:t>be referred to at a later time.</w:t>
      </w:r>
    </w:p>
    <w:p w:rsidR="008C0137" w:rsidRDefault="008C0137" w:rsidP="00C23524">
      <w:r>
        <w:t xml:space="preserve">Forms are based on a ‘template’ format, which provides a </w:t>
      </w:r>
      <w:r w:rsidR="00E46AC7">
        <w:t>fixed</w:t>
      </w:r>
      <w:r>
        <w:t xml:space="preserve"> structure with standard</w:t>
      </w:r>
      <w:r w:rsidR="0039708C">
        <w:t>ised subheadings and questions.</w:t>
      </w:r>
    </w:p>
    <w:p w:rsidR="00DA5D34" w:rsidRDefault="008C0137" w:rsidP="00C23524">
      <w:r>
        <w:t xml:space="preserve">Reports, on the other hand, are </w:t>
      </w:r>
      <w:r w:rsidR="00FE378D">
        <w:t xml:space="preserve">much </w:t>
      </w:r>
      <w:r>
        <w:t>more free-</w:t>
      </w:r>
      <w:r w:rsidR="00E46AC7">
        <w:t>flowing</w:t>
      </w:r>
      <w:r w:rsidR="00065716">
        <w:t>. They</w:t>
      </w:r>
      <w:r w:rsidR="00FE378D">
        <w:t xml:space="preserve"> allow you to express your opinions on matters </w:t>
      </w:r>
      <w:r w:rsidR="00065716">
        <w:t xml:space="preserve">instead of </w:t>
      </w:r>
      <w:r w:rsidR="00DA5D34">
        <w:t xml:space="preserve">simply providing </w:t>
      </w:r>
      <w:r w:rsidR="00E46AC7">
        <w:t>specific</w:t>
      </w:r>
      <w:r w:rsidR="00DA5D34">
        <w:t xml:space="preserve"> answers to </w:t>
      </w:r>
      <w:r w:rsidR="00E46AC7">
        <w:t>set</w:t>
      </w:r>
      <w:r w:rsidR="00DA5D34">
        <w:t xml:space="preserve"> questions.</w:t>
      </w:r>
    </w:p>
    <w:p w:rsidR="008C0137" w:rsidRDefault="00E46AC7" w:rsidP="00C23524">
      <w:r>
        <w:t xml:space="preserve">Let’s look at </w:t>
      </w:r>
      <w:r w:rsidR="00397BF4">
        <w:t xml:space="preserve">some typical </w:t>
      </w:r>
      <w:r>
        <w:t xml:space="preserve">types of </w:t>
      </w:r>
      <w:r w:rsidR="00397BF4">
        <w:t>forms and reports</w:t>
      </w:r>
      <w:r w:rsidR="0039708C">
        <w:t>.</w:t>
      </w:r>
    </w:p>
    <w:p w:rsidR="00985EE8" w:rsidRDefault="00985EE8" w:rsidP="00582A34">
      <w:pPr>
        <w:pStyle w:val="Heading3"/>
      </w:pPr>
      <w:r>
        <w:t>Forms</w:t>
      </w:r>
    </w:p>
    <w:p w:rsidR="005A7B92" w:rsidRPr="00D8317E" w:rsidRDefault="00065E22" w:rsidP="00766BB4">
      <w:pPr>
        <w:pStyle w:val="Heading4"/>
      </w:pPr>
      <w:r>
        <w:t>Injury</w:t>
      </w:r>
      <w:r w:rsidR="005A7B92" w:rsidRPr="00D8317E">
        <w:t xml:space="preserve"> form</w:t>
      </w:r>
    </w:p>
    <w:p w:rsidR="00327919" w:rsidRDefault="005A7B92" w:rsidP="00094B04">
      <w:pPr>
        <w:spacing w:after="240"/>
      </w:pPr>
      <w:r w:rsidRPr="00D8317E">
        <w:t xml:space="preserve">If you suffer a workplace injury, you’ll probably be asked to record the details in an </w:t>
      </w:r>
      <w:r w:rsidR="00065E22">
        <w:t xml:space="preserve">injury or </w:t>
      </w:r>
      <w:r w:rsidRPr="00D8317E">
        <w:t>incident form. Generally the company’s Safety Officer will help you, or ev</w:t>
      </w:r>
      <w:r w:rsidR="0039708C">
        <w:t>en fill in the details for you.</w:t>
      </w:r>
      <w:r w:rsidR="00094B04">
        <w:t xml:space="preserve"> </w:t>
      </w:r>
      <w:r w:rsidRPr="00D8317E">
        <w:t xml:space="preserve">The example </w:t>
      </w:r>
      <w:r w:rsidR="00496CAD">
        <w:t>below</w:t>
      </w:r>
      <w:r w:rsidRPr="00D8317E">
        <w:t xml:space="preserve"> shows a typical layout of an </w:t>
      </w:r>
      <w:r w:rsidR="00065E22">
        <w:t>injury</w:t>
      </w:r>
      <w:r w:rsidRPr="00D8317E">
        <w:t xml:space="preserve"> form.</w:t>
      </w:r>
    </w:p>
    <w:tbl>
      <w:tblPr>
        <w:tblStyle w:val="TableGrid"/>
        <w:tblW w:w="0" w:type="auto"/>
        <w:tblBorders>
          <w:top w:val="thinThickSmallGap" w:sz="12" w:space="0" w:color="auto"/>
          <w:left w:val="thinThickSmallGap" w:sz="12" w:space="0" w:color="auto"/>
          <w:bottom w:val="thickThinSmallGap" w:sz="12" w:space="0" w:color="auto"/>
          <w:right w:val="thickThinSmallGap" w:sz="12" w:space="0" w:color="auto"/>
          <w:insideH w:val="single" w:sz="6" w:space="0" w:color="auto"/>
          <w:insideV w:val="single" w:sz="6" w:space="0" w:color="auto"/>
        </w:tblBorders>
        <w:tblLook w:val="04A0"/>
      </w:tblPr>
      <w:tblGrid>
        <w:gridCol w:w="3510"/>
        <w:gridCol w:w="1133"/>
        <w:gridCol w:w="710"/>
        <w:gridCol w:w="1134"/>
        <w:gridCol w:w="1134"/>
        <w:gridCol w:w="1665"/>
      </w:tblGrid>
      <w:tr w:rsidR="00E2398C" w:rsidRPr="00496CAD" w:rsidTr="00E2398C">
        <w:tc>
          <w:tcPr>
            <w:tcW w:w="9286" w:type="dxa"/>
            <w:gridSpan w:val="6"/>
            <w:tcBorders>
              <w:top w:val="thinThickSmallGap" w:sz="12" w:space="0" w:color="auto"/>
              <w:bottom w:val="single" w:sz="6" w:space="0" w:color="auto"/>
            </w:tcBorders>
            <w:shd w:val="pct20" w:color="auto" w:fill="auto"/>
          </w:tcPr>
          <w:p w:rsidR="00E2398C" w:rsidRPr="00E2398C" w:rsidRDefault="00E2398C" w:rsidP="00E2398C">
            <w:pPr>
              <w:spacing w:before="100" w:after="100" w:line="240" w:lineRule="auto"/>
              <w:jc w:val="center"/>
              <w:rPr>
                <w:rFonts w:cs="Arial"/>
                <w:b/>
              </w:rPr>
            </w:pPr>
            <w:r w:rsidRPr="00E2398C">
              <w:rPr>
                <w:rFonts w:cs="Arial"/>
                <w:b/>
              </w:rPr>
              <w:t>Injury form</w:t>
            </w:r>
          </w:p>
        </w:tc>
      </w:tr>
      <w:tr w:rsidR="00496CAD" w:rsidRPr="00496CAD" w:rsidTr="00E2398C">
        <w:tc>
          <w:tcPr>
            <w:tcW w:w="4643" w:type="dxa"/>
            <w:gridSpan w:val="2"/>
            <w:tcBorders>
              <w:top w:val="single" w:sz="6" w:space="0" w:color="auto"/>
            </w:tcBorders>
          </w:tcPr>
          <w:p w:rsidR="00496CAD" w:rsidRPr="00496CAD" w:rsidRDefault="00496CAD" w:rsidP="00E2398C">
            <w:pPr>
              <w:spacing w:before="100" w:after="100" w:line="240" w:lineRule="auto"/>
              <w:rPr>
                <w:rFonts w:ascii="Comic Sans MS" w:hAnsi="Comic Sans MS"/>
                <w:color w:val="548DD4" w:themeColor="text2" w:themeTint="99"/>
                <w:sz w:val="20"/>
                <w:szCs w:val="20"/>
              </w:rPr>
            </w:pPr>
            <w:r w:rsidRPr="00766BB4">
              <w:rPr>
                <w:rFonts w:ascii="Arial Narrow" w:hAnsi="Arial Narrow"/>
                <w:b/>
              </w:rPr>
              <w:t>Name of injured person:</w:t>
            </w:r>
            <w:r>
              <w:rPr>
                <w:rFonts w:ascii="Comic Sans MS" w:hAnsi="Comic Sans MS"/>
                <w:sz w:val="20"/>
                <w:szCs w:val="20"/>
              </w:rPr>
              <w:t xml:space="preserve">  </w:t>
            </w:r>
            <w:r w:rsidRPr="00766BB4">
              <w:rPr>
                <w:rFonts w:ascii="Comic Sans MS" w:hAnsi="Comic Sans MS"/>
                <w:color w:val="0033CC"/>
                <w:sz w:val="20"/>
                <w:szCs w:val="20"/>
              </w:rPr>
              <w:t xml:space="preserve">Sam </w:t>
            </w:r>
            <w:proofErr w:type="spellStart"/>
            <w:r w:rsidRPr="00766BB4">
              <w:rPr>
                <w:rFonts w:ascii="Comic Sans MS" w:hAnsi="Comic Sans MS"/>
                <w:color w:val="0033CC"/>
                <w:sz w:val="20"/>
                <w:szCs w:val="20"/>
              </w:rPr>
              <w:t>Poulos</w:t>
            </w:r>
            <w:proofErr w:type="spellEnd"/>
          </w:p>
        </w:tc>
        <w:tc>
          <w:tcPr>
            <w:tcW w:w="4643" w:type="dxa"/>
            <w:gridSpan w:val="4"/>
            <w:tcBorders>
              <w:top w:val="single" w:sz="6" w:space="0" w:color="auto"/>
            </w:tcBorders>
          </w:tcPr>
          <w:p w:rsidR="00496CAD" w:rsidRPr="00496CAD" w:rsidRDefault="00496CAD" w:rsidP="00E2398C">
            <w:pPr>
              <w:spacing w:before="100" w:after="100" w:line="240" w:lineRule="auto"/>
              <w:rPr>
                <w:rFonts w:ascii="Comic Sans MS" w:hAnsi="Comic Sans MS"/>
                <w:color w:val="17365D" w:themeColor="text2" w:themeShade="BF"/>
                <w:sz w:val="20"/>
                <w:szCs w:val="20"/>
              </w:rPr>
            </w:pPr>
            <w:r w:rsidRPr="00766BB4">
              <w:rPr>
                <w:rFonts w:ascii="Arial Narrow" w:hAnsi="Arial Narrow"/>
                <w:b/>
              </w:rPr>
              <w:t>Position in company:</w:t>
            </w:r>
            <w:r>
              <w:rPr>
                <w:rFonts w:ascii="Comic Sans MS" w:hAnsi="Comic Sans MS"/>
                <w:sz w:val="20"/>
                <w:szCs w:val="20"/>
              </w:rPr>
              <w:t xml:space="preserve">  </w:t>
            </w:r>
            <w:proofErr w:type="spellStart"/>
            <w:r w:rsidRPr="00766BB4">
              <w:rPr>
                <w:rFonts w:ascii="Comic Sans MS" w:hAnsi="Comic Sans MS"/>
                <w:color w:val="0033CC"/>
                <w:sz w:val="20"/>
                <w:szCs w:val="20"/>
              </w:rPr>
              <w:t>Orderperson</w:t>
            </w:r>
            <w:proofErr w:type="spellEnd"/>
          </w:p>
        </w:tc>
      </w:tr>
      <w:tr w:rsidR="00496CAD" w:rsidRPr="00496CAD" w:rsidTr="00094B04">
        <w:tc>
          <w:tcPr>
            <w:tcW w:w="4643" w:type="dxa"/>
            <w:gridSpan w:val="2"/>
          </w:tcPr>
          <w:p w:rsidR="00496CAD" w:rsidRPr="00496CAD" w:rsidRDefault="00496CAD" w:rsidP="00E2398C">
            <w:pPr>
              <w:spacing w:before="100" w:after="100" w:line="240" w:lineRule="auto"/>
              <w:rPr>
                <w:rFonts w:ascii="Comic Sans MS" w:hAnsi="Comic Sans MS"/>
                <w:color w:val="17365D" w:themeColor="text2" w:themeShade="BF"/>
                <w:sz w:val="20"/>
                <w:szCs w:val="20"/>
              </w:rPr>
            </w:pPr>
            <w:r w:rsidRPr="00766BB4">
              <w:rPr>
                <w:rFonts w:ascii="Arial Narrow" w:hAnsi="Arial Narrow"/>
                <w:b/>
              </w:rPr>
              <w:t>Date of birth:</w:t>
            </w:r>
            <w:r>
              <w:rPr>
                <w:rFonts w:ascii="Comic Sans MS" w:hAnsi="Comic Sans MS"/>
                <w:sz w:val="20"/>
                <w:szCs w:val="20"/>
              </w:rPr>
              <w:t xml:space="preserve">  </w:t>
            </w:r>
            <w:r w:rsidRPr="00766BB4">
              <w:rPr>
                <w:rFonts w:ascii="Comic Sans MS" w:hAnsi="Comic Sans MS"/>
                <w:color w:val="0033CC"/>
                <w:sz w:val="20"/>
                <w:szCs w:val="20"/>
              </w:rPr>
              <w:t>24 March 1976</w:t>
            </w:r>
          </w:p>
        </w:tc>
        <w:tc>
          <w:tcPr>
            <w:tcW w:w="4643" w:type="dxa"/>
            <w:gridSpan w:val="4"/>
          </w:tcPr>
          <w:p w:rsidR="00496CAD" w:rsidRPr="00496CAD" w:rsidRDefault="00496CAD" w:rsidP="00E2398C">
            <w:pPr>
              <w:spacing w:before="100" w:after="100" w:line="240" w:lineRule="auto"/>
              <w:rPr>
                <w:rFonts w:ascii="Comic Sans MS" w:hAnsi="Comic Sans MS"/>
                <w:sz w:val="20"/>
                <w:szCs w:val="20"/>
              </w:rPr>
            </w:pPr>
            <w:r w:rsidRPr="00766BB4">
              <w:rPr>
                <w:rFonts w:ascii="Arial Narrow" w:hAnsi="Arial Narrow"/>
                <w:b/>
              </w:rPr>
              <w:t>Phone number:</w:t>
            </w:r>
            <w:r>
              <w:rPr>
                <w:rFonts w:ascii="Comic Sans MS" w:hAnsi="Comic Sans MS"/>
                <w:sz w:val="20"/>
                <w:szCs w:val="20"/>
              </w:rPr>
              <w:t xml:space="preserve">  </w:t>
            </w:r>
            <w:r w:rsidRPr="00766BB4">
              <w:rPr>
                <w:rFonts w:ascii="Comic Sans MS" w:hAnsi="Comic Sans MS"/>
                <w:color w:val="0033CC"/>
                <w:sz w:val="20"/>
                <w:szCs w:val="20"/>
              </w:rPr>
              <w:t>9444 4444</w:t>
            </w:r>
          </w:p>
        </w:tc>
      </w:tr>
      <w:tr w:rsidR="00496CAD" w:rsidRPr="00496CAD" w:rsidTr="004C3ABD">
        <w:tc>
          <w:tcPr>
            <w:tcW w:w="6487" w:type="dxa"/>
            <w:gridSpan w:val="4"/>
          </w:tcPr>
          <w:p w:rsidR="00496CAD" w:rsidRPr="00766BB4" w:rsidRDefault="004C3ABD" w:rsidP="00E2398C">
            <w:pPr>
              <w:spacing w:before="100" w:after="100" w:line="240" w:lineRule="auto"/>
              <w:rPr>
                <w:rFonts w:ascii="Arial Narrow" w:hAnsi="Arial Narrow"/>
                <w:b/>
              </w:rPr>
            </w:pPr>
            <w:r w:rsidRPr="00397BF4">
              <w:rPr>
                <w:rFonts w:ascii="Arial Narrow" w:hAnsi="Arial Narrow"/>
                <w:b/>
                <w:spacing w:val="-2"/>
              </w:rPr>
              <w:t>Action taken:</w:t>
            </w:r>
            <w:r w:rsidRPr="007E1FE3">
              <w:rPr>
                <w:rFonts w:ascii="Comic Sans MS" w:hAnsi="Comic Sans MS"/>
                <w:spacing w:val="-2"/>
                <w:sz w:val="20"/>
                <w:szCs w:val="20"/>
              </w:rPr>
              <w:t xml:space="preserve"> </w:t>
            </w:r>
            <w:r w:rsidRPr="00397BF4">
              <w:rPr>
                <w:rFonts w:ascii="Arial Narrow" w:hAnsi="Arial Narrow"/>
                <w:spacing w:val="-2"/>
              </w:rPr>
              <w:sym w:font="Wingdings" w:char="F0FE"/>
            </w:r>
            <w:r w:rsidRPr="00397BF4">
              <w:rPr>
                <w:rFonts w:ascii="Arial Narrow" w:hAnsi="Arial Narrow"/>
                <w:spacing w:val="-2"/>
              </w:rPr>
              <w:t xml:space="preserve"> First aid given  </w:t>
            </w:r>
            <w:r>
              <w:rPr>
                <w:rFonts w:ascii="Arial Narrow" w:hAnsi="Arial Narrow"/>
                <w:spacing w:val="-2"/>
              </w:rPr>
              <w:t xml:space="preserve"> </w:t>
            </w:r>
            <w:r w:rsidRPr="00397BF4">
              <w:rPr>
                <w:rFonts w:ascii="Arial Narrow" w:hAnsi="Arial Narrow"/>
                <w:spacing w:val="-2"/>
              </w:rPr>
              <w:sym w:font="Wingdings" w:char="F071"/>
            </w:r>
            <w:r w:rsidRPr="00397BF4">
              <w:rPr>
                <w:rFonts w:ascii="Arial Narrow" w:hAnsi="Arial Narrow"/>
                <w:spacing w:val="-2"/>
              </w:rPr>
              <w:t xml:space="preserve"> Sent to doctor  </w:t>
            </w:r>
            <w:r>
              <w:rPr>
                <w:rFonts w:ascii="Arial Narrow" w:hAnsi="Arial Narrow"/>
                <w:spacing w:val="-2"/>
              </w:rPr>
              <w:t xml:space="preserve"> </w:t>
            </w:r>
            <w:r w:rsidRPr="00397BF4">
              <w:rPr>
                <w:rFonts w:ascii="Arial Narrow" w:hAnsi="Arial Narrow"/>
                <w:spacing w:val="-2"/>
              </w:rPr>
              <w:sym w:font="Wingdings" w:char="F071"/>
            </w:r>
            <w:r w:rsidRPr="00397BF4">
              <w:rPr>
                <w:rFonts w:ascii="Arial Narrow" w:hAnsi="Arial Narrow"/>
                <w:spacing w:val="-2"/>
              </w:rPr>
              <w:t xml:space="preserve"> Taken to hospital  </w:t>
            </w:r>
            <w:r>
              <w:rPr>
                <w:rFonts w:ascii="Arial Narrow" w:hAnsi="Arial Narrow"/>
                <w:spacing w:val="-2"/>
              </w:rPr>
              <w:t xml:space="preserve"> </w:t>
            </w:r>
          </w:p>
        </w:tc>
        <w:tc>
          <w:tcPr>
            <w:tcW w:w="2799" w:type="dxa"/>
            <w:gridSpan w:val="2"/>
          </w:tcPr>
          <w:p w:rsidR="00496CAD" w:rsidRPr="00766BB4" w:rsidRDefault="00496CAD" w:rsidP="00E2398C">
            <w:pPr>
              <w:spacing w:before="100" w:after="100" w:line="240" w:lineRule="auto"/>
              <w:rPr>
                <w:rFonts w:ascii="Arial Narrow" w:hAnsi="Arial Narrow"/>
                <w:b/>
              </w:rPr>
            </w:pPr>
            <w:r w:rsidRPr="00766BB4">
              <w:rPr>
                <w:rFonts w:ascii="Arial Narrow" w:hAnsi="Arial Narrow"/>
                <w:b/>
              </w:rPr>
              <w:t xml:space="preserve">Time/date:  </w:t>
            </w:r>
            <w:r w:rsidRPr="00766BB4">
              <w:rPr>
                <w:rFonts w:ascii="Comic Sans MS" w:hAnsi="Comic Sans MS"/>
                <w:color w:val="0033CC"/>
                <w:sz w:val="20"/>
                <w:szCs w:val="20"/>
              </w:rPr>
              <w:t>8.45am 4/9/14</w:t>
            </w:r>
          </w:p>
        </w:tc>
      </w:tr>
      <w:tr w:rsidR="00094B04" w:rsidRPr="00496CAD" w:rsidTr="00094B04">
        <w:tc>
          <w:tcPr>
            <w:tcW w:w="9286" w:type="dxa"/>
            <w:gridSpan w:val="6"/>
          </w:tcPr>
          <w:p w:rsidR="00094B04" w:rsidRPr="00496CAD" w:rsidRDefault="008B7B70" w:rsidP="00E2398C">
            <w:pPr>
              <w:spacing w:before="100" w:after="100" w:line="240" w:lineRule="auto"/>
              <w:rPr>
                <w:rFonts w:ascii="Comic Sans MS" w:hAnsi="Comic Sans MS"/>
                <w:sz w:val="20"/>
                <w:szCs w:val="20"/>
              </w:rPr>
            </w:pPr>
            <w:r>
              <w:rPr>
                <w:rFonts w:ascii="Arial Narrow" w:hAnsi="Arial Narrow"/>
                <w:b/>
              </w:rPr>
              <w:t>Nature of injury or illness</w:t>
            </w:r>
            <w:r w:rsidR="00094B04" w:rsidRPr="00397BF4">
              <w:rPr>
                <w:rFonts w:ascii="Arial Narrow" w:hAnsi="Arial Narrow"/>
                <w:b/>
              </w:rPr>
              <w:t>:</w:t>
            </w:r>
            <w:r w:rsidR="00094B04">
              <w:rPr>
                <w:rFonts w:ascii="Comic Sans MS" w:hAnsi="Comic Sans MS"/>
                <w:sz w:val="20"/>
                <w:szCs w:val="20"/>
              </w:rPr>
              <w:t xml:space="preserve"> </w:t>
            </w:r>
            <w:r w:rsidR="00397BF4">
              <w:rPr>
                <w:rFonts w:ascii="Comic Sans MS" w:hAnsi="Comic Sans MS"/>
                <w:color w:val="0033CC"/>
                <w:sz w:val="20"/>
                <w:szCs w:val="20"/>
              </w:rPr>
              <w:t>Cut</w:t>
            </w:r>
            <w:r w:rsidR="00094B04" w:rsidRPr="00766BB4">
              <w:rPr>
                <w:rFonts w:ascii="Comic Sans MS" w:hAnsi="Comic Sans MS"/>
                <w:color w:val="0033CC"/>
                <w:sz w:val="20"/>
                <w:szCs w:val="20"/>
              </w:rPr>
              <w:t xml:space="preserve"> to left hand</w:t>
            </w:r>
          </w:p>
        </w:tc>
      </w:tr>
      <w:tr w:rsidR="00094B04" w:rsidRPr="00496CAD" w:rsidTr="00094B04">
        <w:tc>
          <w:tcPr>
            <w:tcW w:w="9286" w:type="dxa"/>
            <w:gridSpan w:val="6"/>
          </w:tcPr>
          <w:p w:rsidR="00094B04" w:rsidRPr="00496CAD" w:rsidRDefault="00094B04" w:rsidP="00E2398C">
            <w:pPr>
              <w:spacing w:before="100" w:after="100" w:line="240" w:lineRule="auto"/>
              <w:rPr>
                <w:rFonts w:ascii="Comic Sans MS" w:hAnsi="Comic Sans MS"/>
                <w:sz w:val="20"/>
                <w:szCs w:val="20"/>
              </w:rPr>
            </w:pPr>
            <w:r w:rsidRPr="00397BF4">
              <w:rPr>
                <w:rFonts w:ascii="Arial Narrow" w:hAnsi="Arial Narrow"/>
                <w:b/>
              </w:rPr>
              <w:t>Treatment given:</w:t>
            </w:r>
            <w:r>
              <w:rPr>
                <w:rFonts w:ascii="Comic Sans MS" w:hAnsi="Comic Sans MS"/>
                <w:sz w:val="20"/>
                <w:szCs w:val="20"/>
              </w:rPr>
              <w:t xml:space="preserve">  </w:t>
            </w:r>
            <w:r w:rsidRPr="00766BB4">
              <w:rPr>
                <w:rFonts w:ascii="Comic Sans MS" w:hAnsi="Comic Sans MS"/>
                <w:color w:val="0033CC"/>
                <w:sz w:val="20"/>
                <w:szCs w:val="20"/>
              </w:rPr>
              <w:t>Antiseptic and bandage applied by first aid officer</w:t>
            </w:r>
          </w:p>
        </w:tc>
      </w:tr>
      <w:tr w:rsidR="00094B04" w:rsidRPr="00496CAD" w:rsidTr="00094B04">
        <w:tc>
          <w:tcPr>
            <w:tcW w:w="9286" w:type="dxa"/>
            <w:gridSpan w:val="6"/>
          </w:tcPr>
          <w:p w:rsidR="00094B04" w:rsidRPr="00496CAD" w:rsidRDefault="00094B04" w:rsidP="00E2398C">
            <w:pPr>
              <w:spacing w:before="100" w:after="100" w:line="240" w:lineRule="auto"/>
              <w:rPr>
                <w:rFonts w:ascii="Comic Sans MS" w:hAnsi="Comic Sans MS"/>
                <w:sz w:val="20"/>
                <w:szCs w:val="20"/>
              </w:rPr>
            </w:pPr>
            <w:r w:rsidRPr="00397BF4">
              <w:rPr>
                <w:rFonts w:ascii="Arial Narrow" w:hAnsi="Arial Narrow"/>
                <w:b/>
              </w:rPr>
              <w:t>Cause of incident:</w:t>
            </w:r>
            <w:r>
              <w:rPr>
                <w:rFonts w:ascii="Comic Sans MS" w:hAnsi="Comic Sans MS"/>
                <w:sz w:val="20"/>
                <w:szCs w:val="20"/>
              </w:rPr>
              <w:t xml:space="preserve">  </w:t>
            </w:r>
            <w:r w:rsidR="00397BF4" w:rsidRPr="00397BF4">
              <w:rPr>
                <w:rFonts w:ascii="Comic Sans MS" w:hAnsi="Comic Sans MS"/>
                <w:color w:val="0033CC"/>
                <w:sz w:val="20"/>
                <w:szCs w:val="20"/>
              </w:rPr>
              <w:t>Breaking steel strapping on a pallet of stock</w:t>
            </w:r>
          </w:p>
        </w:tc>
      </w:tr>
      <w:tr w:rsidR="00094B04" w:rsidRPr="00496CAD" w:rsidTr="00094B04">
        <w:tc>
          <w:tcPr>
            <w:tcW w:w="9286" w:type="dxa"/>
            <w:gridSpan w:val="6"/>
          </w:tcPr>
          <w:p w:rsidR="00094B04" w:rsidRPr="00496CAD" w:rsidRDefault="00094B04" w:rsidP="00E2398C">
            <w:pPr>
              <w:spacing w:before="100" w:after="100" w:line="240" w:lineRule="auto"/>
              <w:rPr>
                <w:rFonts w:ascii="Comic Sans MS" w:hAnsi="Comic Sans MS"/>
                <w:sz w:val="20"/>
                <w:szCs w:val="20"/>
              </w:rPr>
            </w:pPr>
            <w:r w:rsidRPr="00397BF4">
              <w:rPr>
                <w:rFonts w:ascii="Arial Narrow" w:hAnsi="Arial Narrow"/>
                <w:b/>
              </w:rPr>
              <w:t>Corrective action recommended to prevent recurrence:</w:t>
            </w:r>
            <w:r>
              <w:rPr>
                <w:rFonts w:ascii="Comic Sans MS" w:hAnsi="Comic Sans MS"/>
                <w:sz w:val="20"/>
                <w:szCs w:val="20"/>
              </w:rPr>
              <w:t xml:space="preserve">  </w:t>
            </w:r>
            <w:r w:rsidRPr="00766BB4">
              <w:rPr>
                <w:rFonts w:ascii="Comic Sans MS" w:hAnsi="Comic Sans MS"/>
                <w:color w:val="0033CC"/>
                <w:sz w:val="20"/>
                <w:szCs w:val="20"/>
              </w:rPr>
              <w:t>Wear gloves while doing this job</w:t>
            </w:r>
          </w:p>
        </w:tc>
      </w:tr>
      <w:tr w:rsidR="00094B04" w:rsidRPr="00496CAD" w:rsidTr="00094B04">
        <w:tc>
          <w:tcPr>
            <w:tcW w:w="9286" w:type="dxa"/>
            <w:gridSpan w:val="6"/>
          </w:tcPr>
          <w:p w:rsidR="00094B04" w:rsidRDefault="00094B04" w:rsidP="00E2398C">
            <w:pPr>
              <w:spacing w:before="100" w:after="100" w:line="240" w:lineRule="auto"/>
              <w:rPr>
                <w:rFonts w:ascii="Comic Sans MS" w:hAnsi="Comic Sans MS"/>
                <w:sz w:val="20"/>
                <w:szCs w:val="20"/>
              </w:rPr>
            </w:pPr>
            <w:r w:rsidRPr="00397BF4">
              <w:rPr>
                <w:rFonts w:ascii="Arial Narrow" w:hAnsi="Arial Narrow"/>
                <w:b/>
              </w:rPr>
              <w:t>Person responsible for implementing corrective action:</w:t>
            </w:r>
            <w:r>
              <w:rPr>
                <w:rFonts w:ascii="Comic Sans MS" w:hAnsi="Comic Sans MS"/>
                <w:sz w:val="20"/>
                <w:szCs w:val="20"/>
              </w:rPr>
              <w:t xml:space="preserve">  </w:t>
            </w:r>
            <w:r w:rsidRPr="00766BB4">
              <w:rPr>
                <w:rFonts w:ascii="Comic Sans MS" w:hAnsi="Comic Sans MS"/>
                <w:color w:val="0033CC"/>
                <w:sz w:val="20"/>
                <w:szCs w:val="20"/>
              </w:rPr>
              <w:t>Jill May (Safety Officer)</w:t>
            </w:r>
            <w:r w:rsidRPr="00AA5941">
              <w:rPr>
                <w:rFonts w:ascii="Comic Sans MS" w:hAnsi="Comic Sans MS"/>
                <w:color w:val="0070C0"/>
                <w:sz w:val="20"/>
                <w:szCs w:val="20"/>
              </w:rPr>
              <w:t xml:space="preserve"> </w:t>
            </w:r>
          </w:p>
        </w:tc>
      </w:tr>
      <w:tr w:rsidR="00094B04" w:rsidRPr="00496CAD" w:rsidTr="00397BF4">
        <w:tc>
          <w:tcPr>
            <w:tcW w:w="3510" w:type="dxa"/>
          </w:tcPr>
          <w:p w:rsidR="00094B04" w:rsidRPr="00496CAD" w:rsidRDefault="00094B04" w:rsidP="00E2398C">
            <w:pPr>
              <w:spacing w:before="100" w:after="100" w:line="240" w:lineRule="auto"/>
              <w:rPr>
                <w:rFonts w:ascii="Comic Sans MS" w:hAnsi="Comic Sans MS"/>
                <w:sz w:val="20"/>
                <w:szCs w:val="20"/>
              </w:rPr>
            </w:pPr>
            <w:r w:rsidRPr="00397BF4">
              <w:rPr>
                <w:rFonts w:ascii="Arial Narrow" w:hAnsi="Arial Narrow"/>
                <w:b/>
              </w:rPr>
              <w:t>Corrective action completed:</w:t>
            </w:r>
            <w:r>
              <w:rPr>
                <w:rFonts w:ascii="Comic Sans MS" w:hAnsi="Comic Sans MS"/>
                <w:sz w:val="20"/>
                <w:szCs w:val="20"/>
              </w:rPr>
              <w:t xml:space="preserve">  </w:t>
            </w:r>
            <w:r w:rsidRPr="00766BB4">
              <w:rPr>
                <w:rFonts w:ascii="Comic Sans MS" w:hAnsi="Comic Sans MS"/>
                <w:color w:val="0033CC"/>
                <w:sz w:val="20"/>
                <w:szCs w:val="20"/>
              </w:rPr>
              <w:t>Yes</w:t>
            </w:r>
          </w:p>
        </w:tc>
        <w:tc>
          <w:tcPr>
            <w:tcW w:w="1843" w:type="dxa"/>
            <w:gridSpan w:val="2"/>
          </w:tcPr>
          <w:p w:rsidR="00094B04" w:rsidRPr="00496CAD" w:rsidRDefault="00094B04" w:rsidP="00E2398C">
            <w:pPr>
              <w:spacing w:before="100" w:after="100" w:line="240" w:lineRule="auto"/>
              <w:rPr>
                <w:rFonts w:ascii="Comic Sans MS" w:hAnsi="Comic Sans MS"/>
                <w:sz w:val="20"/>
                <w:szCs w:val="20"/>
              </w:rPr>
            </w:pPr>
            <w:r w:rsidRPr="00397BF4">
              <w:rPr>
                <w:rFonts w:ascii="Arial Narrow" w:hAnsi="Arial Narrow"/>
                <w:b/>
              </w:rPr>
              <w:t>Name:</w:t>
            </w:r>
            <w:r>
              <w:rPr>
                <w:rFonts w:ascii="Comic Sans MS" w:hAnsi="Comic Sans MS"/>
                <w:sz w:val="20"/>
                <w:szCs w:val="20"/>
              </w:rPr>
              <w:t xml:space="preserve">  </w:t>
            </w:r>
            <w:r w:rsidRPr="00766BB4">
              <w:rPr>
                <w:rFonts w:ascii="Comic Sans MS" w:hAnsi="Comic Sans MS"/>
                <w:color w:val="0033CC"/>
                <w:sz w:val="20"/>
                <w:szCs w:val="20"/>
              </w:rPr>
              <w:t>Jill May</w:t>
            </w:r>
          </w:p>
        </w:tc>
        <w:tc>
          <w:tcPr>
            <w:tcW w:w="2268" w:type="dxa"/>
            <w:gridSpan w:val="2"/>
          </w:tcPr>
          <w:p w:rsidR="00094B04" w:rsidRPr="00496CAD" w:rsidRDefault="00094B04" w:rsidP="00E2398C">
            <w:pPr>
              <w:spacing w:before="100" w:after="100" w:line="240" w:lineRule="auto"/>
              <w:rPr>
                <w:rFonts w:ascii="Comic Sans MS" w:hAnsi="Comic Sans MS"/>
                <w:sz w:val="20"/>
                <w:szCs w:val="20"/>
              </w:rPr>
            </w:pPr>
            <w:r w:rsidRPr="00397BF4">
              <w:rPr>
                <w:rFonts w:ascii="Arial Narrow" w:hAnsi="Arial Narrow"/>
                <w:b/>
              </w:rPr>
              <w:t>Signature:</w:t>
            </w:r>
            <w:r>
              <w:rPr>
                <w:rFonts w:ascii="Comic Sans MS" w:hAnsi="Comic Sans MS"/>
                <w:sz w:val="20"/>
                <w:szCs w:val="20"/>
              </w:rPr>
              <w:t xml:space="preserve">  </w:t>
            </w:r>
            <w:r w:rsidRPr="00766BB4">
              <w:rPr>
                <w:rFonts w:ascii="Comic Sans MS" w:hAnsi="Comic Sans MS"/>
                <w:i/>
                <w:color w:val="0033CC"/>
                <w:sz w:val="20"/>
                <w:szCs w:val="20"/>
              </w:rPr>
              <w:t>J. May</w:t>
            </w:r>
          </w:p>
        </w:tc>
        <w:tc>
          <w:tcPr>
            <w:tcW w:w="1665" w:type="dxa"/>
          </w:tcPr>
          <w:p w:rsidR="00094B04" w:rsidRPr="00496CAD" w:rsidRDefault="00094B04" w:rsidP="00E2398C">
            <w:pPr>
              <w:spacing w:before="100" w:after="100" w:line="240" w:lineRule="auto"/>
              <w:rPr>
                <w:rFonts w:ascii="Comic Sans MS" w:hAnsi="Comic Sans MS"/>
                <w:sz w:val="20"/>
                <w:szCs w:val="20"/>
              </w:rPr>
            </w:pPr>
            <w:r w:rsidRPr="00397BF4">
              <w:rPr>
                <w:rFonts w:ascii="Arial Narrow" w:hAnsi="Arial Narrow"/>
                <w:b/>
              </w:rPr>
              <w:t>Date:</w:t>
            </w:r>
            <w:r>
              <w:rPr>
                <w:rFonts w:ascii="Comic Sans MS" w:hAnsi="Comic Sans MS"/>
                <w:sz w:val="20"/>
                <w:szCs w:val="20"/>
              </w:rPr>
              <w:t xml:space="preserve"> </w:t>
            </w:r>
            <w:r w:rsidRPr="00766BB4">
              <w:rPr>
                <w:rFonts w:ascii="Comic Sans MS" w:hAnsi="Comic Sans MS"/>
                <w:color w:val="0033CC"/>
                <w:sz w:val="20"/>
                <w:szCs w:val="20"/>
              </w:rPr>
              <w:t>10/9/14</w:t>
            </w:r>
          </w:p>
        </w:tc>
      </w:tr>
    </w:tbl>
    <w:p w:rsidR="00251E96" w:rsidRDefault="00251E96" w:rsidP="00251E96">
      <w:pPr>
        <w:pStyle w:val="Heading4"/>
      </w:pPr>
      <w:r>
        <w:lastRenderedPageBreak/>
        <w:t>Telephone message</w:t>
      </w:r>
    </w:p>
    <w:tbl>
      <w:tblPr>
        <w:tblStyle w:val="TableGrid"/>
        <w:tblpPr w:leftFromText="180" w:rightFromText="180" w:vertAnchor="text" w:horzAnchor="margin" w:tblpY="196"/>
        <w:tblW w:w="0" w:type="auto"/>
        <w:tblBorders>
          <w:top w:val="thinThickThinSmallGap" w:sz="12" w:space="0" w:color="auto"/>
          <w:left w:val="thinThickThinSmallGap" w:sz="12" w:space="0" w:color="auto"/>
          <w:bottom w:val="thinThickThinSmallGap" w:sz="12" w:space="0" w:color="auto"/>
          <w:right w:val="thinThickThinSmallGap" w:sz="12" w:space="0" w:color="auto"/>
          <w:insideH w:val="single" w:sz="6" w:space="0" w:color="auto"/>
          <w:insideV w:val="single" w:sz="6" w:space="0" w:color="auto"/>
        </w:tblBorders>
        <w:tblLook w:val="04A0"/>
      </w:tblPr>
      <w:tblGrid>
        <w:gridCol w:w="2376"/>
        <w:gridCol w:w="2552"/>
      </w:tblGrid>
      <w:tr w:rsidR="00251E96" w:rsidRPr="007E1FE3" w:rsidTr="00251E96">
        <w:tc>
          <w:tcPr>
            <w:tcW w:w="2376" w:type="dxa"/>
          </w:tcPr>
          <w:p w:rsidR="00251E96" w:rsidRPr="001128F3" w:rsidRDefault="00251E96" w:rsidP="00251E96">
            <w:pPr>
              <w:spacing w:before="100" w:after="100" w:line="240" w:lineRule="auto"/>
              <w:jc w:val="center"/>
              <w:rPr>
                <w:rFonts w:ascii="Arial Narrow" w:hAnsi="Arial Narrow"/>
                <w:b/>
              </w:rPr>
            </w:pPr>
            <w:r w:rsidRPr="001128F3">
              <w:rPr>
                <w:rFonts w:ascii="Arial Narrow" w:hAnsi="Arial Narrow"/>
                <w:b/>
                <w:noProof/>
                <w:lang w:eastAsia="en-AU"/>
              </w:rPr>
              <w:drawing>
                <wp:anchor distT="0" distB="0" distL="114300" distR="114300" simplePos="0" relativeHeight="251773440" behindDoc="0" locked="0" layoutInCell="1" allowOverlap="1">
                  <wp:simplePos x="0" y="0"/>
                  <wp:positionH relativeFrom="column">
                    <wp:posOffset>-8755</wp:posOffset>
                  </wp:positionH>
                  <wp:positionV relativeFrom="paragraph">
                    <wp:posOffset>1882</wp:posOffset>
                  </wp:positionV>
                  <wp:extent cx="248781" cy="218157"/>
                  <wp:effectExtent l="19050" t="0" r="0" b="0"/>
                  <wp:wrapNone/>
                  <wp:docPr id="492" name="Picture 2" descr="d:\Users\Kath\AppData\Local\Microsoft\Windows\Temporary Internet Files\Content.IE5\5WIHNIQC\MC900389396[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Users\Kath\AppData\Local\Microsoft\Windows\Temporary Internet Files\Content.IE5\5WIHNIQC\MC900389396[1].wmf"/>
                          <pic:cNvPicPr>
                            <a:picLocks noChangeAspect="1" noChangeArrowheads="1"/>
                          </pic:cNvPicPr>
                        </pic:nvPicPr>
                        <pic:blipFill>
                          <a:blip r:embed="rId68" cstate="print"/>
                          <a:srcRect/>
                          <a:stretch>
                            <a:fillRect/>
                          </a:stretch>
                        </pic:blipFill>
                        <pic:spPr bwMode="auto">
                          <a:xfrm>
                            <a:off x="0" y="0"/>
                            <a:ext cx="248781" cy="218157"/>
                          </a:xfrm>
                          <a:prstGeom prst="rect">
                            <a:avLst/>
                          </a:prstGeom>
                          <a:noFill/>
                          <a:ln w="9525">
                            <a:noFill/>
                            <a:miter lim="800000"/>
                            <a:headEnd/>
                            <a:tailEnd/>
                          </a:ln>
                        </pic:spPr>
                      </pic:pic>
                    </a:graphicData>
                  </a:graphic>
                </wp:anchor>
              </w:drawing>
            </w:r>
            <w:r w:rsidRPr="001128F3">
              <w:rPr>
                <w:rFonts w:ascii="Arial Narrow" w:hAnsi="Arial Narrow"/>
                <w:b/>
              </w:rPr>
              <w:t>MESSAGE</w:t>
            </w:r>
          </w:p>
        </w:tc>
        <w:tc>
          <w:tcPr>
            <w:tcW w:w="2552" w:type="dxa"/>
          </w:tcPr>
          <w:p w:rsidR="00251E96" w:rsidRPr="007E1FE3" w:rsidRDefault="00251E96" w:rsidP="00251E96">
            <w:pPr>
              <w:spacing w:before="100" w:after="100" w:line="240" w:lineRule="auto"/>
              <w:rPr>
                <w:rFonts w:ascii="Comic Sans MS" w:hAnsi="Comic Sans MS"/>
                <w:sz w:val="20"/>
                <w:szCs w:val="20"/>
              </w:rPr>
            </w:pPr>
            <w:r w:rsidRPr="001128F3">
              <w:rPr>
                <w:rFonts w:ascii="Arial Narrow" w:hAnsi="Arial Narrow"/>
                <w:b/>
              </w:rPr>
              <w:t>Date:</w:t>
            </w:r>
            <w:r>
              <w:rPr>
                <w:rFonts w:ascii="Comic Sans MS" w:hAnsi="Comic Sans MS"/>
                <w:sz w:val="20"/>
                <w:szCs w:val="20"/>
              </w:rPr>
              <w:t xml:space="preserve">   </w:t>
            </w:r>
            <w:r w:rsidRPr="007E1FE3">
              <w:rPr>
                <w:rFonts w:ascii="Comic Sans MS" w:hAnsi="Comic Sans MS"/>
                <w:color w:val="0070C0"/>
                <w:sz w:val="20"/>
                <w:szCs w:val="20"/>
              </w:rPr>
              <w:t>25/7/14</w:t>
            </w:r>
          </w:p>
        </w:tc>
      </w:tr>
      <w:tr w:rsidR="00251E96" w:rsidRPr="007E1FE3" w:rsidTr="00251E96">
        <w:tc>
          <w:tcPr>
            <w:tcW w:w="2376" w:type="dxa"/>
          </w:tcPr>
          <w:p w:rsidR="00251E96" w:rsidRPr="007E1FE3" w:rsidRDefault="00251E96" w:rsidP="00251E96">
            <w:pPr>
              <w:spacing w:before="100" w:after="100" w:line="240" w:lineRule="auto"/>
              <w:rPr>
                <w:rFonts w:ascii="Comic Sans MS" w:hAnsi="Comic Sans MS"/>
                <w:sz w:val="20"/>
                <w:szCs w:val="20"/>
              </w:rPr>
            </w:pPr>
            <w:r w:rsidRPr="001128F3">
              <w:rPr>
                <w:rFonts w:ascii="Arial Narrow" w:hAnsi="Arial Narrow"/>
                <w:b/>
              </w:rPr>
              <w:t>For:</w:t>
            </w:r>
            <w:r>
              <w:rPr>
                <w:rFonts w:ascii="Comic Sans MS" w:hAnsi="Comic Sans MS"/>
                <w:sz w:val="20"/>
                <w:szCs w:val="20"/>
              </w:rPr>
              <w:t xml:space="preserve">    </w:t>
            </w:r>
            <w:r w:rsidRPr="007E1FE3">
              <w:rPr>
                <w:rFonts w:ascii="Comic Sans MS" w:hAnsi="Comic Sans MS"/>
                <w:color w:val="0070C0"/>
                <w:sz w:val="20"/>
                <w:szCs w:val="20"/>
              </w:rPr>
              <w:t>Robert</w:t>
            </w:r>
          </w:p>
        </w:tc>
        <w:tc>
          <w:tcPr>
            <w:tcW w:w="2552" w:type="dxa"/>
          </w:tcPr>
          <w:p w:rsidR="00251E96" w:rsidRPr="007E1FE3" w:rsidRDefault="00251E96" w:rsidP="00251E96">
            <w:pPr>
              <w:spacing w:before="100" w:after="100" w:line="240" w:lineRule="auto"/>
              <w:rPr>
                <w:rFonts w:ascii="Comic Sans MS" w:hAnsi="Comic Sans MS"/>
                <w:sz w:val="20"/>
                <w:szCs w:val="20"/>
              </w:rPr>
            </w:pPr>
            <w:r w:rsidRPr="001128F3">
              <w:rPr>
                <w:rFonts w:ascii="Arial Narrow" w:hAnsi="Arial Narrow"/>
                <w:b/>
              </w:rPr>
              <w:t>Time of call:</w:t>
            </w:r>
            <w:r>
              <w:rPr>
                <w:rFonts w:ascii="Comic Sans MS" w:hAnsi="Comic Sans MS"/>
                <w:sz w:val="20"/>
                <w:szCs w:val="20"/>
              </w:rPr>
              <w:t xml:space="preserve">   </w:t>
            </w:r>
            <w:r w:rsidRPr="007E1FE3">
              <w:rPr>
                <w:rFonts w:ascii="Comic Sans MS" w:hAnsi="Comic Sans MS"/>
                <w:color w:val="0070C0"/>
                <w:sz w:val="20"/>
                <w:szCs w:val="20"/>
              </w:rPr>
              <w:t xml:space="preserve"> 2pm</w:t>
            </w:r>
          </w:p>
        </w:tc>
      </w:tr>
      <w:tr w:rsidR="00251E96" w:rsidRPr="007E1FE3" w:rsidTr="00251E96">
        <w:tc>
          <w:tcPr>
            <w:tcW w:w="2376" w:type="dxa"/>
          </w:tcPr>
          <w:p w:rsidR="00251E96" w:rsidRPr="007E1FE3" w:rsidRDefault="00251E96" w:rsidP="00251E96">
            <w:pPr>
              <w:spacing w:before="100" w:after="100" w:line="240" w:lineRule="auto"/>
              <w:rPr>
                <w:rFonts w:ascii="Comic Sans MS" w:hAnsi="Comic Sans MS"/>
                <w:spacing w:val="-8"/>
                <w:sz w:val="20"/>
                <w:szCs w:val="20"/>
              </w:rPr>
            </w:pPr>
            <w:r w:rsidRPr="001128F3">
              <w:rPr>
                <w:rFonts w:ascii="Arial Narrow" w:hAnsi="Arial Narrow"/>
                <w:b/>
                <w:spacing w:val="-8"/>
              </w:rPr>
              <w:t>Who called:</w:t>
            </w:r>
            <w:r w:rsidRPr="007E1FE3">
              <w:rPr>
                <w:rFonts w:ascii="Comic Sans MS" w:hAnsi="Comic Sans MS"/>
                <w:spacing w:val="-8"/>
                <w:sz w:val="20"/>
                <w:szCs w:val="20"/>
              </w:rPr>
              <w:t xml:space="preserve"> </w:t>
            </w:r>
            <w:r w:rsidRPr="007E1FE3">
              <w:rPr>
                <w:rFonts w:ascii="Comic Sans MS" w:hAnsi="Comic Sans MS"/>
                <w:color w:val="0070C0"/>
                <w:spacing w:val="-8"/>
                <w:sz w:val="20"/>
                <w:szCs w:val="20"/>
              </w:rPr>
              <w:t>Sue Simpson</w:t>
            </w:r>
          </w:p>
        </w:tc>
        <w:tc>
          <w:tcPr>
            <w:tcW w:w="2552" w:type="dxa"/>
          </w:tcPr>
          <w:p w:rsidR="00251E96" w:rsidRPr="007E1FE3" w:rsidRDefault="00251E96" w:rsidP="00251E96">
            <w:pPr>
              <w:spacing w:before="100" w:after="100" w:line="240" w:lineRule="auto"/>
              <w:rPr>
                <w:rFonts w:ascii="Comic Sans MS" w:hAnsi="Comic Sans MS"/>
                <w:spacing w:val="-8"/>
                <w:sz w:val="20"/>
                <w:szCs w:val="20"/>
              </w:rPr>
            </w:pPr>
            <w:r w:rsidRPr="001128F3">
              <w:rPr>
                <w:rFonts w:ascii="Arial Narrow" w:hAnsi="Arial Narrow"/>
                <w:b/>
                <w:spacing w:val="-8"/>
              </w:rPr>
              <w:t>Telephone no:</w:t>
            </w:r>
            <w:r w:rsidRPr="007E1FE3">
              <w:rPr>
                <w:rFonts w:ascii="Comic Sans MS" w:hAnsi="Comic Sans MS"/>
                <w:spacing w:val="-8"/>
                <w:sz w:val="20"/>
                <w:szCs w:val="20"/>
              </w:rPr>
              <w:t xml:space="preserve">  </w:t>
            </w:r>
            <w:r w:rsidRPr="007E1FE3">
              <w:rPr>
                <w:rFonts w:ascii="Comic Sans MS" w:hAnsi="Comic Sans MS"/>
                <w:color w:val="0070C0"/>
                <w:spacing w:val="-8"/>
                <w:sz w:val="20"/>
                <w:szCs w:val="20"/>
              </w:rPr>
              <w:t>9444 444</w:t>
            </w:r>
          </w:p>
        </w:tc>
      </w:tr>
      <w:tr w:rsidR="00251E96" w:rsidRPr="007E1FE3" w:rsidTr="00251E96">
        <w:tc>
          <w:tcPr>
            <w:tcW w:w="4928" w:type="dxa"/>
            <w:gridSpan w:val="2"/>
          </w:tcPr>
          <w:p w:rsidR="00251E96" w:rsidRPr="007E1FE3" w:rsidRDefault="00251E96" w:rsidP="00251E96">
            <w:pPr>
              <w:spacing w:before="100" w:after="100" w:line="240" w:lineRule="auto"/>
              <w:rPr>
                <w:rFonts w:ascii="Comic Sans MS" w:hAnsi="Comic Sans MS"/>
                <w:sz w:val="20"/>
                <w:szCs w:val="20"/>
              </w:rPr>
            </w:pPr>
            <w:r w:rsidRPr="001128F3">
              <w:rPr>
                <w:rFonts w:ascii="Arial Narrow" w:hAnsi="Arial Narrow"/>
                <w:b/>
              </w:rPr>
              <w:t xml:space="preserve">From: </w:t>
            </w:r>
            <w:r w:rsidRPr="007E1FE3">
              <w:rPr>
                <w:rFonts w:ascii="Comic Sans MS" w:hAnsi="Comic Sans MS"/>
                <w:color w:val="0070C0"/>
                <w:sz w:val="20"/>
                <w:szCs w:val="20"/>
              </w:rPr>
              <w:t>Simpson Engineering</w:t>
            </w:r>
          </w:p>
        </w:tc>
      </w:tr>
      <w:tr w:rsidR="00251E96" w:rsidRPr="007E1FE3" w:rsidTr="00251E96">
        <w:tc>
          <w:tcPr>
            <w:tcW w:w="4928" w:type="dxa"/>
            <w:gridSpan w:val="2"/>
          </w:tcPr>
          <w:p w:rsidR="00251E96" w:rsidRPr="007E1FE3" w:rsidRDefault="00251E96" w:rsidP="00251E96">
            <w:pPr>
              <w:spacing w:before="100" w:after="100" w:line="240" w:lineRule="auto"/>
              <w:rPr>
                <w:rFonts w:ascii="Comic Sans MS" w:hAnsi="Comic Sans MS"/>
                <w:sz w:val="20"/>
                <w:szCs w:val="20"/>
              </w:rPr>
            </w:pPr>
            <w:r>
              <w:rPr>
                <w:rFonts w:ascii="Comic Sans MS" w:hAnsi="Comic Sans MS"/>
                <w:sz w:val="20"/>
                <w:szCs w:val="20"/>
              </w:rPr>
              <w:sym w:font="Wingdings" w:char="F0FE"/>
            </w:r>
            <w:r>
              <w:rPr>
                <w:rFonts w:ascii="Comic Sans MS" w:hAnsi="Comic Sans MS"/>
                <w:sz w:val="20"/>
                <w:szCs w:val="20"/>
              </w:rPr>
              <w:t xml:space="preserve"> </w:t>
            </w:r>
            <w:r w:rsidRPr="001128F3">
              <w:rPr>
                <w:rFonts w:ascii="Arial Narrow" w:hAnsi="Arial Narrow"/>
                <w:b/>
              </w:rPr>
              <w:t>Wants you to phone back</w:t>
            </w:r>
            <w:r>
              <w:rPr>
                <w:rFonts w:ascii="Comic Sans MS" w:hAnsi="Comic Sans MS"/>
                <w:sz w:val="20"/>
                <w:szCs w:val="20"/>
              </w:rPr>
              <w:tab/>
            </w:r>
            <w:r>
              <w:rPr>
                <w:rFonts w:ascii="Comic Sans MS" w:hAnsi="Comic Sans MS"/>
                <w:sz w:val="20"/>
                <w:szCs w:val="20"/>
              </w:rPr>
              <w:sym w:font="Wingdings" w:char="0071"/>
            </w:r>
            <w:r>
              <w:rPr>
                <w:rFonts w:ascii="Comic Sans MS" w:hAnsi="Comic Sans MS"/>
                <w:sz w:val="20"/>
                <w:szCs w:val="20"/>
              </w:rPr>
              <w:t xml:space="preserve"> </w:t>
            </w:r>
            <w:r w:rsidRPr="001128F3">
              <w:rPr>
                <w:rFonts w:ascii="Arial Narrow" w:hAnsi="Arial Narrow"/>
                <w:b/>
              </w:rPr>
              <w:t>Will phone later</w:t>
            </w:r>
          </w:p>
        </w:tc>
      </w:tr>
      <w:tr w:rsidR="00251E96" w:rsidRPr="007E1FE3" w:rsidTr="00251E96">
        <w:tc>
          <w:tcPr>
            <w:tcW w:w="4928" w:type="dxa"/>
            <w:gridSpan w:val="2"/>
          </w:tcPr>
          <w:p w:rsidR="00251E96" w:rsidRPr="007E1FE3" w:rsidRDefault="00251E96" w:rsidP="00251E96">
            <w:pPr>
              <w:spacing w:before="100" w:after="100" w:line="240" w:lineRule="auto"/>
              <w:ind w:left="993" w:hanging="993"/>
              <w:rPr>
                <w:rFonts w:ascii="Comic Sans MS" w:hAnsi="Comic Sans MS"/>
                <w:sz w:val="20"/>
                <w:szCs w:val="20"/>
              </w:rPr>
            </w:pPr>
            <w:r w:rsidRPr="001128F3">
              <w:rPr>
                <w:rFonts w:ascii="Arial Narrow" w:hAnsi="Arial Narrow"/>
                <w:b/>
              </w:rPr>
              <w:t>Message:</w:t>
            </w:r>
            <w:r>
              <w:rPr>
                <w:rFonts w:ascii="Comic Sans MS" w:hAnsi="Comic Sans MS"/>
                <w:sz w:val="20"/>
                <w:szCs w:val="20"/>
              </w:rPr>
              <w:t xml:space="preserve">  </w:t>
            </w:r>
            <w:r w:rsidRPr="007E1FE3">
              <w:rPr>
                <w:rFonts w:ascii="Comic Sans MS" w:hAnsi="Comic Sans MS"/>
                <w:color w:val="0070C0"/>
                <w:sz w:val="20"/>
                <w:szCs w:val="20"/>
              </w:rPr>
              <w:t xml:space="preserve">Wants to know whether the bearings have arrived yet. She needs to know today. Please phone her back before </w:t>
            </w:r>
            <w:r>
              <w:rPr>
                <w:rFonts w:ascii="Comic Sans MS" w:hAnsi="Comic Sans MS"/>
                <w:color w:val="0070C0"/>
                <w:sz w:val="20"/>
                <w:szCs w:val="20"/>
              </w:rPr>
              <w:br/>
            </w:r>
            <w:r w:rsidRPr="007E1FE3">
              <w:rPr>
                <w:rFonts w:ascii="Comic Sans MS" w:hAnsi="Comic Sans MS"/>
                <w:color w:val="0070C0"/>
                <w:sz w:val="20"/>
                <w:szCs w:val="20"/>
              </w:rPr>
              <w:t>5 pm</w:t>
            </w:r>
          </w:p>
        </w:tc>
      </w:tr>
      <w:tr w:rsidR="00251E96" w:rsidRPr="007E1FE3" w:rsidTr="00251E96">
        <w:tc>
          <w:tcPr>
            <w:tcW w:w="4928" w:type="dxa"/>
            <w:gridSpan w:val="2"/>
          </w:tcPr>
          <w:p w:rsidR="00251E96" w:rsidRPr="007E1FE3" w:rsidRDefault="00251E96" w:rsidP="00251E96">
            <w:pPr>
              <w:spacing w:before="100" w:after="100" w:line="240" w:lineRule="auto"/>
              <w:rPr>
                <w:rFonts w:ascii="Comic Sans MS" w:hAnsi="Comic Sans MS"/>
                <w:sz w:val="20"/>
                <w:szCs w:val="20"/>
              </w:rPr>
            </w:pPr>
            <w:r w:rsidRPr="001128F3">
              <w:rPr>
                <w:rFonts w:ascii="Arial Narrow" w:hAnsi="Arial Narrow"/>
                <w:b/>
              </w:rPr>
              <w:t>Message taken by:</w:t>
            </w:r>
            <w:r>
              <w:rPr>
                <w:rFonts w:ascii="Comic Sans MS" w:hAnsi="Comic Sans MS"/>
                <w:sz w:val="20"/>
                <w:szCs w:val="20"/>
              </w:rPr>
              <w:t xml:space="preserve">  </w:t>
            </w:r>
            <w:r w:rsidRPr="007E1FE3">
              <w:rPr>
                <w:rFonts w:ascii="Comic Sans MS" w:hAnsi="Comic Sans MS"/>
                <w:color w:val="0070C0"/>
                <w:sz w:val="20"/>
                <w:szCs w:val="20"/>
              </w:rPr>
              <w:t>Sam</w:t>
            </w:r>
          </w:p>
        </w:tc>
      </w:tr>
    </w:tbl>
    <w:p w:rsidR="005A7B92" w:rsidRPr="00327919" w:rsidRDefault="005A7B92" w:rsidP="00C23524">
      <w:pPr>
        <w:rPr>
          <w:color w:val="FF0000"/>
        </w:rPr>
      </w:pPr>
      <w:r w:rsidRPr="00D8317E">
        <w:t>Telephone messages are often recorded on a template-type pad b</w:t>
      </w:r>
      <w:r w:rsidR="0039708C">
        <w:t>ought from the local newsagent.</w:t>
      </w:r>
    </w:p>
    <w:p w:rsidR="005A7B92" w:rsidRDefault="005A7B92" w:rsidP="00C23524">
      <w:r w:rsidRPr="00D8317E">
        <w:t>The advantage of using a template is that it gives you prompts so you can make sure you’ve written down the necessary details while the caller is still on the phone.</w:t>
      </w:r>
    </w:p>
    <w:p w:rsidR="007E1FE3" w:rsidRDefault="007E1FE3" w:rsidP="00C23524"/>
    <w:p w:rsidR="001128F3" w:rsidRDefault="001128F3" w:rsidP="00397BF4">
      <w:pPr>
        <w:pStyle w:val="Heading4"/>
      </w:pPr>
      <w:r>
        <w:rPr>
          <w:rFonts w:cs="Times New Roman"/>
          <w:b w:val="0"/>
          <w:szCs w:val="24"/>
        </w:rPr>
        <w:br/>
      </w:r>
    </w:p>
    <w:p w:rsidR="001128F3" w:rsidRDefault="001128F3" w:rsidP="001128F3"/>
    <w:p w:rsidR="005A7B92" w:rsidRPr="00D8317E" w:rsidRDefault="005A7B92" w:rsidP="00397BF4">
      <w:pPr>
        <w:pStyle w:val="Heading4"/>
      </w:pPr>
      <w:r w:rsidRPr="00D8317E">
        <w:t>Toolbox minutes</w:t>
      </w:r>
    </w:p>
    <w:p w:rsidR="005A7B92" w:rsidRPr="00D8317E" w:rsidRDefault="005A7B92" w:rsidP="00C23524">
      <w:r w:rsidRPr="00D8317E">
        <w:t>One of the meetings you’re likely to be involved in at work is a toolbox meeting.</w:t>
      </w:r>
      <w:r w:rsidR="001128F3">
        <w:t xml:space="preserve"> </w:t>
      </w:r>
      <w:r w:rsidRPr="00D8317E">
        <w:t xml:space="preserve">Because they play an important role in the company’s occupational health and safety system, the points raised at toolbox meetings </w:t>
      </w:r>
      <w:r w:rsidR="00B25C60">
        <w:t>need to be formally documented.</w:t>
      </w:r>
    </w:p>
    <w:p w:rsidR="005A7B92" w:rsidRDefault="005A7B92" w:rsidP="00AA5941">
      <w:pPr>
        <w:spacing w:after="240"/>
      </w:pPr>
      <w:r w:rsidRPr="00D8317E">
        <w:t xml:space="preserve">The example </w:t>
      </w:r>
      <w:r w:rsidR="007E1FE3">
        <w:t>below</w:t>
      </w:r>
      <w:r w:rsidRPr="00D8317E">
        <w:t xml:space="preserve"> shows a standard </w:t>
      </w:r>
      <w:r w:rsidR="00E46AC7">
        <w:t>layout</w:t>
      </w:r>
      <w:r w:rsidR="007E1FE3">
        <w:t xml:space="preserve"> for recording the minutes.</w:t>
      </w:r>
    </w:p>
    <w:tbl>
      <w:tblPr>
        <w:tblStyle w:val="TableGrid"/>
        <w:tblW w:w="0" w:type="auto"/>
        <w:tblBorders>
          <w:top w:val="thinThickSmallGap" w:sz="12" w:space="0" w:color="auto"/>
          <w:left w:val="thinThickSmallGap" w:sz="12" w:space="0" w:color="auto"/>
          <w:bottom w:val="thickThinSmallGap" w:sz="12" w:space="0" w:color="auto"/>
          <w:right w:val="thickThinSmallGap" w:sz="12" w:space="0" w:color="auto"/>
          <w:insideH w:val="single" w:sz="6" w:space="0" w:color="auto"/>
          <w:insideV w:val="single" w:sz="6" w:space="0" w:color="auto"/>
        </w:tblBorders>
        <w:tblLook w:val="04A0"/>
      </w:tblPr>
      <w:tblGrid>
        <w:gridCol w:w="3227"/>
        <w:gridCol w:w="425"/>
        <w:gridCol w:w="990"/>
        <w:gridCol w:w="1562"/>
        <w:gridCol w:w="760"/>
        <w:gridCol w:w="1366"/>
        <w:gridCol w:w="956"/>
      </w:tblGrid>
      <w:tr w:rsidR="00E2398C" w:rsidRPr="001128F3" w:rsidTr="00DC0F24">
        <w:tc>
          <w:tcPr>
            <w:tcW w:w="9286" w:type="dxa"/>
            <w:gridSpan w:val="7"/>
            <w:shd w:val="clear" w:color="auto" w:fill="BFBFBF" w:themeFill="background1" w:themeFillShade="BF"/>
          </w:tcPr>
          <w:p w:rsidR="00E2398C" w:rsidRPr="00E2398C" w:rsidRDefault="00E2398C" w:rsidP="00E2398C">
            <w:pPr>
              <w:spacing w:before="120" w:after="120" w:line="240" w:lineRule="auto"/>
              <w:jc w:val="center"/>
              <w:rPr>
                <w:rFonts w:cs="Arial"/>
                <w:b/>
              </w:rPr>
            </w:pPr>
            <w:r w:rsidRPr="00E2398C">
              <w:rPr>
                <w:rFonts w:cs="Arial"/>
                <w:b/>
              </w:rPr>
              <w:t>Toolbox meeting minutes</w:t>
            </w:r>
          </w:p>
        </w:tc>
      </w:tr>
      <w:tr w:rsidR="00AA5941" w:rsidRPr="001128F3" w:rsidTr="00AA5941">
        <w:tc>
          <w:tcPr>
            <w:tcW w:w="3652" w:type="dxa"/>
            <w:gridSpan w:val="2"/>
            <w:shd w:val="clear" w:color="auto" w:fill="BFBFBF" w:themeFill="background1" w:themeFillShade="BF"/>
          </w:tcPr>
          <w:p w:rsidR="00AA5941" w:rsidRPr="001128F3" w:rsidRDefault="00AA5941" w:rsidP="001128F3">
            <w:pPr>
              <w:spacing w:before="120" w:after="120" w:line="240" w:lineRule="auto"/>
              <w:rPr>
                <w:rFonts w:ascii="Arial Narrow" w:hAnsi="Arial Narrow"/>
                <w:b/>
              </w:rPr>
            </w:pPr>
            <w:r w:rsidRPr="001128F3">
              <w:rPr>
                <w:rFonts w:ascii="Arial Narrow" w:hAnsi="Arial Narrow"/>
                <w:b/>
              </w:rPr>
              <w:t>Name</w:t>
            </w:r>
          </w:p>
        </w:tc>
        <w:tc>
          <w:tcPr>
            <w:tcW w:w="990" w:type="dxa"/>
            <w:shd w:val="clear" w:color="auto" w:fill="BFBFBF" w:themeFill="background1" w:themeFillShade="BF"/>
          </w:tcPr>
          <w:p w:rsidR="00AA5941" w:rsidRPr="001128F3" w:rsidRDefault="00AA5941" w:rsidP="001128F3">
            <w:pPr>
              <w:spacing w:before="120" w:after="120" w:line="240" w:lineRule="auto"/>
              <w:rPr>
                <w:rFonts w:ascii="Arial Narrow" w:hAnsi="Arial Narrow"/>
                <w:b/>
              </w:rPr>
            </w:pPr>
            <w:r w:rsidRPr="001128F3">
              <w:rPr>
                <w:rFonts w:ascii="Arial Narrow" w:hAnsi="Arial Narrow"/>
                <w:b/>
              </w:rPr>
              <w:t>Present</w:t>
            </w:r>
          </w:p>
        </w:tc>
        <w:tc>
          <w:tcPr>
            <w:tcW w:w="3688" w:type="dxa"/>
            <w:gridSpan w:val="3"/>
            <w:shd w:val="clear" w:color="auto" w:fill="BFBFBF" w:themeFill="background1" w:themeFillShade="BF"/>
          </w:tcPr>
          <w:p w:rsidR="00AA5941" w:rsidRPr="001128F3" w:rsidRDefault="00AA5941" w:rsidP="001128F3">
            <w:pPr>
              <w:spacing w:before="120" w:after="120" w:line="240" w:lineRule="auto"/>
              <w:rPr>
                <w:rFonts w:ascii="Arial Narrow" w:hAnsi="Arial Narrow"/>
                <w:b/>
              </w:rPr>
            </w:pPr>
            <w:r w:rsidRPr="001128F3">
              <w:rPr>
                <w:rFonts w:ascii="Arial Narrow" w:hAnsi="Arial Narrow"/>
                <w:b/>
              </w:rPr>
              <w:t>Name</w:t>
            </w:r>
          </w:p>
        </w:tc>
        <w:tc>
          <w:tcPr>
            <w:tcW w:w="956" w:type="dxa"/>
            <w:shd w:val="clear" w:color="auto" w:fill="BFBFBF" w:themeFill="background1" w:themeFillShade="BF"/>
          </w:tcPr>
          <w:p w:rsidR="00AA5941" w:rsidRPr="001128F3" w:rsidRDefault="00AA5941" w:rsidP="001128F3">
            <w:pPr>
              <w:spacing w:before="120" w:after="120" w:line="240" w:lineRule="auto"/>
              <w:rPr>
                <w:rFonts w:ascii="Arial Narrow" w:hAnsi="Arial Narrow"/>
                <w:b/>
              </w:rPr>
            </w:pPr>
            <w:r w:rsidRPr="001128F3">
              <w:rPr>
                <w:rFonts w:ascii="Arial Narrow" w:hAnsi="Arial Narrow"/>
                <w:b/>
              </w:rPr>
              <w:t>Present</w:t>
            </w:r>
          </w:p>
        </w:tc>
      </w:tr>
      <w:tr w:rsidR="00AA5941" w:rsidRPr="00AA5941" w:rsidTr="00AA5941">
        <w:tc>
          <w:tcPr>
            <w:tcW w:w="3652" w:type="dxa"/>
            <w:gridSpan w:val="2"/>
          </w:tcPr>
          <w:p w:rsidR="00AA5941" w:rsidRPr="00AA5941" w:rsidRDefault="00AA5941" w:rsidP="001128F3">
            <w:pPr>
              <w:spacing w:before="120" w:after="120" w:line="240" w:lineRule="auto"/>
              <w:rPr>
                <w:rFonts w:ascii="Comic Sans MS" w:hAnsi="Comic Sans MS"/>
                <w:color w:val="0070C0"/>
                <w:sz w:val="20"/>
                <w:szCs w:val="20"/>
              </w:rPr>
            </w:pPr>
            <w:r w:rsidRPr="00AA5941">
              <w:rPr>
                <w:rFonts w:ascii="Comic Sans MS" w:hAnsi="Comic Sans MS"/>
                <w:color w:val="0070C0"/>
                <w:sz w:val="20"/>
                <w:szCs w:val="20"/>
              </w:rPr>
              <w:t>Derek Peters (Supervisor)</w:t>
            </w:r>
          </w:p>
        </w:tc>
        <w:tc>
          <w:tcPr>
            <w:tcW w:w="990" w:type="dxa"/>
          </w:tcPr>
          <w:p w:rsidR="00AA5941" w:rsidRPr="00AA5941" w:rsidRDefault="00AA5941" w:rsidP="001128F3">
            <w:pPr>
              <w:spacing w:before="120" w:after="120" w:line="240" w:lineRule="auto"/>
              <w:jc w:val="center"/>
              <w:rPr>
                <w:rFonts w:ascii="Comic Sans MS" w:hAnsi="Comic Sans MS"/>
                <w:color w:val="0070C0"/>
                <w:sz w:val="20"/>
                <w:szCs w:val="20"/>
              </w:rPr>
            </w:pPr>
            <w:r>
              <w:rPr>
                <w:rFonts w:ascii="Comic Sans MS" w:hAnsi="Comic Sans MS"/>
                <w:color w:val="0070C0"/>
                <w:sz w:val="20"/>
                <w:szCs w:val="20"/>
              </w:rPr>
              <w:sym w:font="Wingdings" w:char="F0FC"/>
            </w:r>
          </w:p>
        </w:tc>
        <w:tc>
          <w:tcPr>
            <w:tcW w:w="3688" w:type="dxa"/>
            <w:gridSpan w:val="3"/>
          </w:tcPr>
          <w:p w:rsidR="00AA5941" w:rsidRPr="00AA5941" w:rsidRDefault="00AA5941" w:rsidP="001128F3">
            <w:pPr>
              <w:spacing w:before="120" w:after="120" w:line="240" w:lineRule="auto"/>
              <w:rPr>
                <w:rFonts w:ascii="Comic Sans MS" w:hAnsi="Comic Sans MS"/>
                <w:color w:val="0070C0"/>
                <w:sz w:val="20"/>
                <w:szCs w:val="20"/>
              </w:rPr>
            </w:pPr>
            <w:r w:rsidRPr="00AA5941">
              <w:rPr>
                <w:rFonts w:ascii="Comic Sans MS" w:hAnsi="Comic Sans MS"/>
                <w:color w:val="0070C0"/>
                <w:sz w:val="20"/>
                <w:szCs w:val="20"/>
              </w:rPr>
              <w:t xml:space="preserve">Matt </w:t>
            </w:r>
            <w:proofErr w:type="spellStart"/>
            <w:r w:rsidRPr="00AA5941">
              <w:rPr>
                <w:rFonts w:ascii="Comic Sans MS" w:hAnsi="Comic Sans MS"/>
                <w:color w:val="0070C0"/>
                <w:sz w:val="20"/>
                <w:szCs w:val="20"/>
              </w:rPr>
              <w:t>Cantopolous</w:t>
            </w:r>
            <w:proofErr w:type="spellEnd"/>
          </w:p>
        </w:tc>
        <w:tc>
          <w:tcPr>
            <w:tcW w:w="956" w:type="dxa"/>
          </w:tcPr>
          <w:p w:rsidR="00AA5941" w:rsidRPr="00AA5941" w:rsidRDefault="00AA5941" w:rsidP="001128F3">
            <w:pPr>
              <w:spacing w:before="120" w:after="120" w:line="240" w:lineRule="auto"/>
              <w:jc w:val="center"/>
              <w:rPr>
                <w:rFonts w:ascii="Comic Sans MS" w:hAnsi="Comic Sans MS"/>
                <w:color w:val="0070C0"/>
                <w:sz w:val="20"/>
                <w:szCs w:val="20"/>
              </w:rPr>
            </w:pPr>
            <w:r>
              <w:rPr>
                <w:rFonts w:ascii="Comic Sans MS" w:hAnsi="Comic Sans MS"/>
                <w:color w:val="0070C0"/>
                <w:sz w:val="20"/>
                <w:szCs w:val="20"/>
              </w:rPr>
              <w:sym w:font="Wingdings" w:char="F0FC"/>
            </w:r>
          </w:p>
        </w:tc>
      </w:tr>
      <w:tr w:rsidR="00AA5941" w:rsidRPr="00AA5941" w:rsidTr="00AA5941">
        <w:tc>
          <w:tcPr>
            <w:tcW w:w="3652" w:type="dxa"/>
            <w:gridSpan w:val="2"/>
          </w:tcPr>
          <w:p w:rsidR="00AA5941" w:rsidRPr="00AA5941" w:rsidRDefault="00AA5941" w:rsidP="001128F3">
            <w:pPr>
              <w:spacing w:before="120" w:after="120" w:line="240" w:lineRule="auto"/>
              <w:rPr>
                <w:rFonts w:ascii="Comic Sans MS" w:hAnsi="Comic Sans MS"/>
                <w:color w:val="0070C0"/>
                <w:sz w:val="20"/>
                <w:szCs w:val="20"/>
              </w:rPr>
            </w:pPr>
            <w:r w:rsidRPr="00AA5941">
              <w:rPr>
                <w:rFonts w:ascii="Comic Sans MS" w:hAnsi="Comic Sans MS"/>
                <w:color w:val="0070C0"/>
                <w:sz w:val="20"/>
                <w:szCs w:val="20"/>
              </w:rPr>
              <w:t>Susan Witherspoon</w:t>
            </w:r>
          </w:p>
        </w:tc>
        <w:tc>
          <w:tcPr>
            <w:tcW w:w="990" w:type="dxa"/>
          </w:tcPr>
          <w:p w:rsidR="00AA5941" w:rsidRPr="00AA5941" w:rsidRDefault="00AA5941" w:rsidP="001128F3">
            <w:pPr>
              <w:spacing w:before="120" w:after="120" w:line="240" w:lineRule="auto"/>
              <w:jc w:val="center"/>
              <w:rPr>
                <w:rFonts w:ascii="Comic Sans MS" w:hAnsi="Comic Sans MS"/>
                <w:color w:val="0070C0"/>
                <w:sz w:val="20"/>
                <w:szCs w:val="20"/>
              </w:rPr>
            </w:pPr>
            <w:r>
              <w:rPr>
                <w:rFonts w:ascii="Comic Sans MS" w:hAnsi="Comic Sans MS"/>
                <w:color w:val="0070C0"/>
                <w:sz w:val="20"/>
                <w:szCs w:val="20"/>
              </w:rPr>
              <w:sym w:font="Wingdings" w:char="F0FC"/>
            </w:r>
          </w:p>
        </w:tc>
        <w:tc>
          <w:tcPr>
            <w:tcW w:w="3688" w:type="dxa"/>
            <w:gridSpan w:val="3"/>
          </w:tcPr>
          <w:p w:rsidR="00AA5941" w:rsidRPr="00AA5941" w:rsidRDefault="00AA5941" w:rsidP="001128F3">
            <w:pPr>
              <w:spacing w:before="120" w:after="120" w:line="240" w:lineRule="auto"/>
              <w:rPr>
                <w:rFonts w:ascii="Comic Sans MS" w:hAnsi="Comic Sans MS"/>
                <w:color w:val="0070C0"/>
                <w:sz w:val="20"/>
                <w:szCs w:val="20"/>
              </w:rPr>
            </w:pPr>
            <w:r w:rsidRPr="00AA5941">
              <w:rPr>
                <w:rFonts w:ascii="Comic Sans MS" w:hAnsi="Comic Sans MS"/>
                <w:color w:val="0070C0"/>
                <w:sz w:val="20"/>
                <w:szCs w:val="20"/>
              </w:rPr>
              <w:t>Adam Mathews</w:t>
            </w:r>
          </w:p>
        </w:tc>
        <w:tc>
          <w:tcPr>
            <w:tcW w:w="956" w:type="dxa"/>
          </w:tcPr>
          <w:p w:rsidR="00AA5941" w:rsidRPr="00AA5941" w:rsidRDefault="00AA5941" w:rsidP="001128F3">
            <w:pPr>
              <w:spacing w:before="120" w:after="120" w:line="240" w:lineRule="auto"/>
              <w:jc w:val="center"/>
              <w:rPr>
                <w:rFonts w:ascii="Comic Sans MS" w:hAnsi="Comic Sans MS"/>
                <w:color w:val="0070C0"/>
                <w:sz w:val="20"/>
                <w:szCs w:val="20"/>
              </w:rPr>
            </w:pPr>
            <w:r>
              <w:rPr>
                <w:rFonts w:ascii="Comic Sans MS" w:hAnsi="Comic Sans MS"/>
                <w:color w:val="0070C0"/>
                <w:sz w:val="20"/>
                <w:szCs w:val="20"/>
              </w:rPr>
              <w:sym w:font="Wingdings" w:char="F0FC"/>
            </w:r>
          </w:p>
        </w:tc>
      </w:tr>
      <w:tr w:rsidR="00AA5941" w:rsidRPr="001128F3" w:rsidTr="00AA5941">
        <w:tc>
          <w:tcPr>
            <w:tcW w:w="9286" w:type="dxa"/>
            <w:gridSpan w:val="7"/>
            <w:shd w:val="clear" w:color="auto" w:fill="BFBFBF" w:themeFill="background1" w:themeFillShade="BF"/>
          </w:tcPr>
          <w:p w:rsidR="00AA5941" w:rsidRPr="001128F3" w:rsidRDefault="00AA5941" w:rsidP="001128F3">
            <w:pPr>
              <w:spacing w:before="120" w:after="120" w:line="240" w:lineRule="auto"/>
              <w:rPr>
                <w:rFonts w:ascii="Arial Narrow" w:hAnsi="Arial Narrow"/>
                <w:b/>
              </w:rPr>
            </w:pPr>
            <w:r w:rsidRPr="001128F3">
              <w:rPr>
                <w:rFonts w:ascii="Arial Narrow" w:hAnsi="Arial Narrow"/>
                <w:b/>
              </w:rPr>
              <w:t>Topics discussed</w:t>
            </w:r>
          </w:p>
        </w:tc>
      </w:tr>
      <w:tr w:rsidR="00AA5941" w:rsidRPr="00AA5941" w:rsidTr="00AA5941">
        <w:tc>
          <w:tcPr>
            <w:tcW w:w="9286" w:type="dxa"/>
            <w:gridSpan w:val="7"/>
          </w:tcPr>
          <w:p w:rsidR="00AA5941" w:rsidRPr="00AA5941" w:rsidRDefault="00AA5941" w:rsidP="001128F3">
            <w:pPr>
              <w:spacing w:before="120" w:after="120" w:line="240" w:lineRule="auto"/>
              <w:rPr>
                <w:rFonts w:ascii="Comic Sans MS" w:hAnsi="Comic Sans MS"/>
                <w:color w:val="0070C0"/>
                <w:sz w:val="20"/>
                <w:szCs w:val="20"/>
              </w:rPr>
            </w:pPr>
            <w:r>
              <w:rPr>
                <w:rFonts w:ascii="Comic Sans MS" w:hAnsi="Comic Sans MS"/>
                <w:color w:val="0070C0"/>
                <w:sz w:val="20"/>
                <w:szCs w:val="20"/>
              </w:rPr>
              <w:t xml:space="preserve">Derek said that Sam cut himself last week while </w:t>
            </w:r>
            <w:r w:rsidR="001128F3">
              <w:rPr>
                <w:rFonts w:ascii="Comic Sans MS" w:hAnsi="Comic Sans MS"/>
                <w:color w:val="0070C0"/>
                <w:sz w:val="20"/>
                <w:szCs w:val="20"/>
              </w:rPr>
              <w:t xml:space="preserve">breaking the steel strapping on a pallet of stock. </w:t>
            </w:r>
            <w:r>
              <w:rPr>
                <w:rFonts w:ascii="Comic Sans MS" w:hAnsi="Comic Sans MS"/>
                <w:color w:val="0070C0"/>
                <w:sz w:val="20"/>
                <w:szCs w:val="20"/>
              </w:rPr>
              <w:t xml:space="preserve">To stop this in future, workers must wear gloves from now on when </w:t>
            </w:r>
            <w:r w:rsidR="001128F3">
              <w:rPr>
                <w:rFonts w:ascii="Comic Sans MS" w:hAnsi="Comic Sans MS"/>
                <w:color w:val="0070C0"/>
                <w:sz w:val="20"/>
                <w:szCs w:val="20"/>
              </w:rPr>
              <w:t>breaking</w:t>
            </w:r>
            <w:r>
              <w:rPr>
                <w:rFonts w:ascii="Comic Sans MS" w:hAnsi="Comic Sans MS"/>
                <w:color w:val="0070C0"/>
                <w:sz w:val="20"/>
                <w:szCs w:val="20"/>
              </w:rPr>
              <w:t xml:space="preserve"> steel strapping</w:t>
            </w:r>
            <w:r w:rsidR="001128F3">
              <w:rPr>
                <w:rFonts w:ascii="Comic Sans MS" w:hAnsi="Comic Sans MS"/>
                <w:color w:val="0070C0"/>
                <w:sz w:val="20"/>
                <w:szCs w:val="20"/>
              </w:rPr>
              <w:t>.</w:t>
            </w:r>
          </w:p>
        </w:tc>
      </w:tr>
      <w:tr w:rsidR="00AA5941" w:rsidRPr="00AA5941" w:rsidTr="001128F3">
        <w:tc>
          <w:tcPr>
            <w:tcW w:w="3227" w:type="dxa"/>
            <w:shd w:val="clear" w:color="auto" w:fill="BFBFBF" w:themeFill="background1" w:themeFillShade="BF"/>
          </w:tcPr>
          <w:p w:rsidR="00AA5941" w:rsidRPr="001128F3" w:rsidRDefault="00AA5941" w:rsidP="001128F3">
            <w:pPr>
              <w:spacing w:before="120" w:after="120" w:line="240" w:lineRule="auto"/>
              <w:rPr>
                <w:rFonts w:ascii="Arial Narrow" w:hAnsi="Arial Narrow"/>
                <w:b/>
              </w:rPr>
            </w:pPr>
            <w:r w:rsidRPr="001128F3">
              <w:rPr>
                <w:rFonts w:ascii="Arial Narrow" w:hAnsi="Arial Narrow"/>
                <w:b/>
              </w:rPr>
              <w:t>Supervisors signature</w:t>
            </w:r>
          </w:p>
        </w:tc>
        <w:tc>
          <w:tcPr>
            <w:tcW w:w="2977" w:type="dxa"/>
            <w:gridSpan w:val="3"/>
          </w:tcPr>
          <w:p w:rsidR="00AA5941" w:rsidRPr="00AA5941" w:rsidRDefault="00AA5941" w:rsidP="001128F3">
            <w:pPr>
              <w:spacing w:before="120" w:after="120" w:line="240" w:lineRule="auto"/>
              <w:rPr>
                <w:rFonts w:ascii="Comic Sans MS" w:hAnsi="Comic Sans MS"/>
                <w:i/>
                <w:color w:val="0070C0"/>
                <w:sz w:val="20"/>
                <w:szCs w:val="20"/>
              </w:rPr>
            </w:pPr>
            <w:r>
              <w:rPr>
                <w:rFonts w:ascii="Comic Sans MS" w:hAnsi="Comic Sans MS"/>
                <w:i/>
                <w:color w:val="0070C0"/>
                <w:sz w:val="20"/>
                <w:szCs w:val="20"/>
              </w:rPr>
              <w:t>D. Peters</w:t>
            </w:r>
          </w:p>
        </w:tc>
        <w:tc>
          <w:tcPr>
            <w:tcW w:w="760" w:type="dxa"/>
            <w:shd w:val="clear" w:color="auto" w:fill="BFBFBF" w:themeFill="background1" w:themeFillShade="BF"/>
          </w:tcPr>
          <w:p w:rsidR="00AA5941" w:rsidRPr="001128F3" w:rsidRDefault="00AA5941" w:rsidP="001128F3">
            <w:pPr>
              <w:spacing w:before="120" w:after="120" w:line="240" w:lineRule="auto"/>
              <w:rPr>
                <w:rFonts w:ascii="Arial Narrow" w:hAnsi="Arial Narrow"/>
                <w:b/>
              </w:rPr>
            </w:pPr>
            <w:r w:rsidRPr="001128F3">
              <w:rPr>
                <w:rFonts w:ascii="Arial Narrow" w:hAnsi="Arial Narrow"/>
                <w:b/>
              </w:rPr>
              <w:t>Date</w:t>
            </w:r>
          </w:p>
        </w:tc>
        <w:tc>
          <w:tcPr>
            <w:tcW w:w="2322" w:type="dxa"/>
            <w:gridSpan w:val="2"/>
          </w:tcPr>
          <w:p w:rsidR="00AA5941" w:rsidRPr="00AA5941" w:rsidRDefault="00AA5941" w:rsidP="001128F3">
            <w:pPr>
              <w:spacing w:before="120" w:after="120" w:line="240" w:lineRule="auto"/>
              <w:rPr>
                <w:rFonts w:ascii="Comic Sans MS" w:hAnsi="Comic Sans MS"/>
                <w:color w:val="0070C0"/>
                <w:sz w:val="20"/>
                <w:szCs w:val="20"/>
              </w:rPr>
            </w:pPr>
            <w:r w:rsidRPr="00AA5941">
              <w:rPr>
                <w:rFonts w:ascii="Comic Sans MS" w:hAnsi="Comic Sans MS"/>
                <w:color w:val="0070C0"/>
                <w:sz w:val="20"/>
                <w:szCs w:val="20"/>
              </w:rPr>
              <w:t>10/9/14</w:t>
            </w:r>
          </w:p>
        </w:tc>
      </w:tr>
      <w:tr w:rsidR="00AA5941" w:rsidRPr="001128F3" w:rsidTr="00AA5941">
        <w:tc>
          <w:tcPr>
            <w:tcW w:w="9286" w:type="dxa"/>
            <w:gridSpan w:val="7"/>
            <w:shd w:val="clear" w:color="auto" w:fill="BFBFBF" w:themeFill="background1" w:themeFillShade="BF"/>
          </w:tcPr>
          <w:p w:rsidR="00AA5941" w:rsidRPr="001128F3" w:rsidRDefault="00AA5941" w:rsidP="001128F3">
            <w:pPr>
              <w:spacing w:before="120" w:after="120" w:line="240" w:lineRule="auto"/>
              <w:rPr>
                <w:rFonts w:ascii="Arial Narrow" w:hAnsi="Arial Narrow"/>
                <w:b/>
              </w:rPr>
            </w:pPr>
            <w:r w:rsidRPr="001128F3">
              <w:rPr>
                <w:rFonts w:ascii="Arial Narrow" w:hAnsi="Arial Narrow"/>
                <w:b/>
              </w:rPr>
              <w:t>Follow-up / action taken</w:t>
            </w:r>
          </w:p>
        </w:tc>
      </w:tr>
      <w:tr w:rsidR="00AA5941" w:rsidRPr="00AA5941" w:rsidTr="00AA5941">
        <w:tc>
          <w:tcPr>
            <w:tcW w:w="9286" w:type="dxa"/>
            <w:gridSpan w:val="7"/>
          </w:tcPr>
          <w:p w:rsidR="00AA5941" w:rsidRPr="00AA5941" w:rsidRDefault="00AA5941" w:rsidP="001128F3">
            <w:pPr>
              <w:spacing w:before="120" w:after="120" w:line="240" w:lineRule="auto"/>
              <w:rPr>
                <w:rFonts w:ascii="Comic Sans MS" w:hAnsi="Comic Sans MS"/>
                <w:color w:val="0070C0"/>
                <w:sz w:val="20"/>
                <w:szCs w:val="20"/>
              </w:rPr>
            </w:pPr>
            <w:r>
              <w:rPr>
                <w:rFonts w:ascii="Comic Sans MS" w:hAnsi="Comic Sans MS"/>
                <w:color w:val="0070C0"/>
                <w:sz w:val="20"/>
                <w:szCs w:val="20"/>
              </w:rPr>
              <w:t>Order placed for 6 pairs of gloves – will arrive on Friday</w:t>
            </w:r>
          </w:p>
        </w:tc>
      </w:tr>
      <w:tr w:rsidR="00AA5941" w:rsidRPr="00AA5941" w:rsidTr="001128F3">
        <w:tc>
          <w:tcPr>
            <w:tcW w:w="3227" w:type="dxa"/>
            <w:shd w:val="clear" w:color="auto" w:fill="BFBFBF" w:themeFill="background1" w:themeFillShade="BF"/>
          </w:tcPr>
          <w:p w:rsidR="00AA5941" w:rsidRPr="001128F3" w:rsidRDefault="00AA5941" w:rsidP="001128F3">
            <w:pPr>
              <w:spacing w:before="120" w:after="120" w:line="240" w:lineRule="auto"/>
              <w:rPr>
                <w:rFonts w:ascii="Arial Narrow" w:hAnsi="Arial Narrow"/>
                <w:b/>
              </w:rPr>
            </w:pPr>
            <w:r w:rsidRPr="001128F3">
              <w:rPr>
                <w:rFonts w:ascii="Arial Narrow" w:hAnsi="Arial Narrow"/>
                <w:b/>
              </w:rPr>
              <w:t>Safety Officer's signature</w:t>
            </w:r>
          </w:p>
        </w:tc>
        <w:tc>
          <w:tcPr>
            <w:tcW w:w="2977" w:type="dxa"/>
            <w:gridSpan w:val="3"/>
          </w:tcPr>
          <w:p w:rsidR="00AA5941" w:rsidRPr="00AA5941" w:rsidRDefault="00AA5941" w:rsidP="001128F3">
            <w:pPr>
              <w:spacing w:before="120" w:after="120" w:line="240" w:lineRule="auto"/>
              <w:rPr>
                <w:rFonts w:ascii="Comic Sans MS" w:hAnsi="Comic Sans MS"/>
                <w:i/>
                <w:color w:val="0070C0"/>
                <w:sz w:val="20"/>
                <w:szCs w:val="20"/>
              </w:rPr>
            </w:pPr>
            <w:r w:rsidRPr="00AA5941">
              <w:rPr>
                <w:rFonts w:ascii="Comic Sans MS" w:hAnsi="Comic Sans MS"/>
                <w:i/>
                <w:color w:val="0070C0"/>
                <w:sz w:val="20"/>
                <w:szCs w:val="20"/>
              </w:rPr>
              <w:t>J. May</w:t>
            </w:r>
          </w:p>
        </w:tc>
        <w:tc>
          <w:tcPr>
            <w:tcW w:w="760" w:type="dxa"/>
            <w:shd w:val="clear" w:color="auto" w:fill="BFBFBF" w:themeFill="background1" w:themeFillShade="BF"/>
          </w:tcPr>
          <w:p w:rsidR="00AA5941" w:rsidRPr="001128F3" w:rsidRDefault="00AA5941" w:rsidP="001128F3">
            <w:pPr>
              <w:spacing w:before="120" w:after="120" w:line="240" w:lineRule="auto"/>
              <w:rPr>
                <w:rFonts w:ascii="Arial Narrow" w:hAnsi="Arial Narrow"/>
                <w:b/>
              </w:rPr>
            </w:pPr>
            <w:r w:rsidRPr="001128F3">
              <w:rPr>
                <w:rFonts w:ascii="Arial Narrow" w:hAnsi="Arial Narrow"/>
                <w:b/>
              </w:rPr>
              <w:t>Date</w:t>
            </w:r>
          </w:p>
        </w:tc>
        <w:tc>
          <w:tcPr>
            <w:tcW w:w="2322" w:type="dxa"/>
            <w:gridSpan w:val="2"/>
          </w:tcPr>
          <w:p w:rsidR="00AA5941" w:rsidRPr="00AA5941" w:rsidRDefault="00AA5941" w:rsidP="001128F3">
            <w:pPr>
              <w:spacing w:before="120" w:after="120" w:line="240" w:lineRule="auto"/>
              <w:rPr>
                <w:rFonts w:ascii="Comic Sans MS" w:hAnsi="Comic Sans MS"/>
                <w:color w:val="0070C0"/>
                <w:sz w:val="20"/>
                <w:szCs w:val="20"/>
              </w:rPr>
            </w:pPr>
            <w:r w:rsidRPr="00AA5941">
              <w:rPr>
                <w:rFonts w:ascii="Comic Sans MS" w:hAnsi="Comic Sans MS"/>
                <w:color w:val="0070C0"/>
                <w:sz w:val="20"/>
                <w:szCs w:val="20"/>
              </w:rPr>
              <w:t>12/9/14</w:t>
            </w:r>
          </w:p>
        </w:tc>
      </w:tr>
    </w:tbl>
    <w:p w:rsidR="00DA0CD9" w:rsidRDefault="00967F08" w:rsidP="00582A34">
      <w:pPr>
        <w:pStyle w:val="Heading3"/>
      </w:pPr>
      <w:r>
        <w:lastRenderedPageBreak/>
        <w:t>R</w:t>
      </w:r>
      <w:r w:rsidR="00B25DC7">
        <w:t>eports</w:t>
      </w:r>
    </w:p>
    <w:p w:rsidR="00251E96" w:rsidRDefault="00E13865" w:rsidP="00C23524">
      <w:r>
        <w:rPr>
          <w:noProof/>
          <w:lang w:eastAsia="en-AU"/>
        </w:rPr>
        <w:drawing>
          <wp:anchor distT="0" distB="0" distL="114300" distR="114300" simplePos="0" relativeHeight="251776512" behindDoc="1" locked="0" layoutInCell="1" allowOverlap="1">
            <wp:simplePos x="0" y="0"/>
            <wp:positionH relativeFrom="column">
              <wp:posOffset>2780665</wp:posOffset>
            </wp:positionH>
            <wp:positionV relativeFrom="paragraph">
              <wp:posOffset>51435</wp:posOffset>
            </wp:positionV>
            <wp:extent cx="2981960" cy="2665095"/>
            <wp:effectExtent l="19050" t="0" r="8890" b="0"/>
            <wp:wrapTight wrapText="bothSides">
              <wp:wrapPolygon edited="0">
                <wp:start x="-138" y="0"/>
                <wp:lineTo x="-138" y="21461"/>
                <wp:lineTo x="21664" y="21461"/>
                <wp:lineTo x="21664" y="0"/>
                <wp:lineTo x="-138" y="0"/>
              </wp:wrapPolygon>
            </wp:wrapTight>
            <wp:docPr id="8" name="Picture 7" descr="DSC_0140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_0140 (2).jpg"/>
                    <pic:cNvPicPr/>
                  </pic:nvPicPr>
                  <pic:blipFill>
                    <a:blip r:embed="rId69" cstate="print"/>
                    <a:srcRect/>
                    <a:stretch>
                      <a:fillRect/>
                    </a:stretch>
                  </pic:blipFill>
                  <pic:spPr>
                    <a:xfrm>
                      <a:off x="0" y="0"/>
                      <a:ext cx="2981960" cy="2665095"/>
                    </a:xfrm>
                    <a:prstGeom prst="rect">
                      <a:avLst/>
                    </a:prstGeom>
                  </pic:spPr>
                </pic:pic>
              </a:graphicData>
            </a:graphic>
          </wp:anchor>
        </w:drawing>
      </w:r>
      <w:r w:rsidR="00967F08">
        <w:t>Sometimes repo</w:t>
      </w:r>
      <w:r w:rsidR="00E4610F">
        <w:t>rts are written into a document with a template layout. These might include a customer complaint, acciden</w:t>
      </w:r>
      <w:r w:rsidR="00B25C60">
        <w:t>t report or quality inspection.</w:t>
      </w:r>
    </w:p>
    <w:p w:rsidR="00FE378D" w:rsidRDefault="00E4610F" w:rsidP="00C23524">
      <w:r>
        <w:t xml:space="preserve">Other reports </w:t>
      </w:r>
      <w:r w:rsidR="00FE378D">
        <w:t xml:space="preserve">have no pre-formatted structure at all, particularly when they represent the writer’s </w:t>
      </w:r>
      <w:r w:rsidR="00065716">
        <w:t>views</w:t>
      </w:r>
      <w:r w:rsidR="00FE378D">
        <w:t xml:space="preserve"> on a subject.</w:t>
      </w:r>
    </w:p>
    <w:p w:rsidR="00251E96" w:rsidRDefault="00FE378D" w:rsidP="00C23524">
      <w:r>
        <w:t xml:space="preserve">The big difference between a report and a form is the </w:t>
      </w:r>
      <w:r w:rsidR="00065716">
        <w:t xml:space="preserve">amount of </w:t>
      </w:r>
      <w:r>
        <w:t xml:space="preserve">control you have over </w:t>
      </w:r>
      <w:r w:rsidR="00B25C60">
        <w:t>how you express yourself.</w:t>
      </w:r>
    </w:p>
    <w:p w:rsidR="00065716" w:rsidRDefault="00065716" w:rsidP="00C23524">
      <w:r>
        <w:t xml:space="preserve">But with this increased level of freedom comes an equal increase in the care you have </w:t>
      </w:r>
      <w:r w:rsidR="00B25C60">
        <w:t>to take with the words you use.</w:t>
      </w:r>
    </w:p>
    <w:p w:rsidR="00E13865" w:rsidRDefault="00E13865" w:rsidP="00C23524">
      <w:r>
        <w:rPr>
          <w:noProof/>
          <w:lang w:eastAsia="en-AU"/>
        </w:rPr>
        <w:drawing>
          <wp:anchor distT="0" distB="0" distL="114300" distR="114300" simplePos="0" relativeHeight="251775488" behindDoc="1" locked="0" layoutInCell="1" allowOverlap="1">
            <wp:simplePos x="0" y="0"/>
            <wp:positionH relativeFrom="column">
              <wp:posOffset>8890</wp:posOffset>
            </wp:positionH>
            <wp:positionV relativeFrom="paragraph">
              <wp:posOffset>191770</wp:posOffset>
            </wp:positionV>
            <wp:extent cx="2656205" cy="2701290"/>
            <wp:effectExtent l="19050" t="0" r="0" b="0"/>
            <wp:wrapTight wrapText="bothSides">
              <wp:wrapPolygon edited="0">
                <wp:start x="-155" y="0"/>
                <wp:lineTo x="-155" y="21478"/>
                <wp:lineTo x="21533" y="21478"/>
                <wp:lineTo x="21533" y="0"/>
                <wp:lineTo x="-155" y="0"/>
              </wp:wrapPolygon>
            </wp:wrapTight>
            <wp:docPr id="6" name="Picture 5" descr="DSC_0140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_0140a.jpg"/>
                    <pic:cNvPicPr/>
                  </pic:nvPicPr>
                  <pic:blipFill>
                    <a:blip r:embed="rId70" cstate="print"/>
                    <a:srcRect/>
                    <a:stretch>
                      <a:fillRect/>
                    </a:stretch>
                  </pic:blipFill>
                  <pic:spPr>
                    <a:xfrm>
                      <a:off x="0" y="0"/>
                      <a:ext cx="2656205" cy="2701290"/>
                    </a:xfrm>
                    <a:prstGeom prst="rect">
                      <a:avLst/>
                    </a:prstGeom>
                  </pic:spPr>
                </pic:pic>
              </a:graphicData>
            </a:graphic>
          </wp:anchor>
        </w:drawing>
      </w:r>
      <w:r w:rsidR="00CC25E3">
        <w:t>Unlike talking, w</w:t>
      </w:r>
      <w:r w:rsidR="00B657D6">
        <w:t>hen you communicate</w:t>
      </w:r>
      <w:r w:rsidR="00065716">
        <w:t xml:space="preserve"> your ideas</w:t>
      </w:r>
      <w:r w:rsidR="00B657D6">
        <w:t xml:space="preserve"> in writing </w:t>
      </w:r>
      <w:r w:rsidR="00CC25E3">
        <w:t xml:space="preserve">there is </w:t>
      </w:r>
      <w:r w:rsidR="00DD6FD0" w:rsidRPr="00D8317E">
        <w:t>no way of checking on the spot that the message is being rece</w:t>
      </w:r>
      <w:r w:rsidR="00B25C60">
        <w:t>ived the way you’d intended it.</w:t>
      </w:r>
    </w:p>
    <w:p w:rsidR="00DD6FD0" w:rsidRDefault="00CC25E3" w:rsidP="00C23524">
      <w:r>
        <w:t>So</w:t>
      </w:r>
      <w:r w:rsidR="00DD6FD0" w:rsidRPr="00D8317E">
        <w:t xml:space="preserve"> by the time you do get feedback on your </w:t>
      </w:r>
      <w:r>
        <w:t>report</w:t>
      </w:r>
      <w:r w:rsidR="00DD6FD0" w:rsidRPr="00D8317E">
        <w:t>, the reader will have already formed an opinion on it, and may have also put plans into action on the basis of what they thought you were saying.</w:t>
      </w:r>
    </w:p>
    <w:p w:rsidR="00E13865" w:rsidRDefault="005E47D3" w:rsidP="00C23524">
      <w:r>
        <w:t>The best wa</w:t>
      </w:r>
      <w:r w:rsidR="00065716">
        <w:t>y to avoid misunderstandings when you’re writing a report</w:t>
      </w:r>
      <w:r w:rsidR="00B657D6">
        <w:t xml:space="preserve"> is</w:t>
      </w:r>
      <w:r>
        <w:t xml:space="preserve"> to </w:t>
      </w:r>
      <w:r w:rsidR="00B657D6">
        <w:t>think about the topic</w:t>
      </w:r>
      <w:r w:rsidR="00B25C60">
        <w:t xml:space="preserve"> from the reader’s perspective.</w:t>
      </w:r>
    </w:p>
    <w:p w:rsidR="005E47D3" w:rsidRPr="00D8317E" w:rsidRDefault="00B657D6" w:rsidP="00C23524">
      <w:r>
        <w:t xml:space="preserve">Remember that they’re unlikely to have the same amount of background information on the matter as you do, so you have to include any details that are important to </w:t>
      </w:r>
      <w:r w:rsidR="006F1842">
        <w:t xml:space="preserve">their </w:t>
      </w:r>
      <w:r>
        <w:t xml:space="preserve">understanding </w:t>
      </w:r>
      <w:r w:rsidR="006F1842">
        <w:t>of the issue.</w:t>
      </w:r>
    </w:p>
    <w:p w:rsidR="00D009D3" w:rsidRDefault="00D009D3">
      <w:pPr>
        <w:spacing w:before="0" w:line="240" w:lineRule="auto"/>
        <w:rPr>
          <w:rFonts w:cs="Arial"/>
          <w:b/>
          <w:sz w:val="28"/>
          <w:szCs w:val="28"/>
        </w:rPr>
      </w:pPr>
      <w:r>
        <w:br w:type="page"/>
      </w:r>
    </w:p>
    <w:p w:rsidR="00DD6FD0" w:rsidRPr="00DD6FD0" w:rsidRDefault="00B72100" w:rsidP="00582A34">
      <w:pPr>
        <w:pStyle w:val="Heading3"/>
      </w:pPr>
      <w:r>
        <w:lastRenderedPageBreak/>
        <w:t>Checklist on how to write a report</w:t>
      </w:r>
    </w:p>
    <w:p w:rsidR="00DA0CD9" w:rsidRPr="00D8317E" w:rsidRDefault="00DA0CD9" w:rsidP="00C23524">
      <w:r w:rsidRPr="00D8317E">
        <w:t xml:space="preserve">Here’s a brief checklist for </w:t>
      </w:r>
      <w:r w:rsidR="00065716">
        <w:t>report writing</w:t>
      </w:r>
      <w:r w:rsidR="009F2654">
        <w:t>.</w:t>
      </w:r>
    </w:p>
    <w:p w:rsidR="00DA0CD9" w:rsidRPr="00D8317E" w:rsidRDefault="00DA0CD9" w:rsidP="009119C1">
      <w:pPr>
        <w:pStyle w:val="ListParagraph"/>
        <w:numPr>
          <w:ilvl w:val="0"/>
          <w:numId w:val="31"/>
        </w:numPr>
        <w:ind w:left="426" w:hanging="426"/>
      </w:pPr>
      <w:r w:rsidRPr="009119C1">
        <w:rPr>
          <w:b/>
        </w:rPr>
        <w:t xml:space="preserve">Make sure you understand the purpose of the </w:t>
      </w:r>
      <w:r w:rsidR="00065716" w:rsidRPr="009119C1">
        <w:rPr>
          <w:b/>
        </w:rPr>
        <w:t>report</w:t>
      </w:r>
      <w:r w:rsidRPr="009119C1">
        <w:rPr>
          <w:b/>
        </w:rPr>
        <w:t>.</w:t>
      </w:r>
      <w:r w:rsidRPr="00D8317E">
        <w:t xml:space="preserve"> This will help you to provide the exact information needed, so that you don’t leave out important points or add other details that aren’t necessary.</w:t>
      </w:r>
    </w:p>
    <w:p w:rsidR="00DA0CD9" w:rsidRDefault="00DB6B5E" w:rsidP="00A56C46">
      <w:pPr>
        <w:pStyle w:val="ListParagraph"/>
      </w:pPr>
      <w:r w:rsidRPr="00620BC3">
        <w:rPr>
          <w:b/>
        </w:rPr>
        <w:t>Keep</w:t>
      </w:r>
      <w:r w:rsidR="00DA0CD9" w:rsidRPr="00620BC3">
        <w:rPr>
          <w:b/>
        </w:rPr>
        <w:t xml:space="preserve"> your sentences short and clear.</w:t>
      </w:r>
      <w:r w:rsidR="00DA0CD9" w:rsidRPr="00251E96">
        <w:rPr>
          <w:i/>
        </w:rPr>
        <w:t xml:space="preserve"> </w:t>
      </w:r>
      <w:r w:rsidR="00DA0CD9" w:rsidRPr="00D8317E">
        <w:t xml:space="preserve">Complex sentences are more difficult to read, and can often hide information. Remember, a single sentence should contain only one idea. If you need to, you can separate the </w:t>
      </w:r>
      <w:r w:rsidR="009F2654">
        <w:t>different parts of an</w:t>
      </w:r>
      <w:r w:rsidR="00DA0CD9" w:rsidRPr="00D8317E">
        <w:t xml:space="preserve"> idea with dot points or a numbered list.</w:t>
      </w:r>
    </w:p>
    <w:p w:rsidR="00611A80" w:rsidRPr="00D8317E" w:rsidRDefault="00611A80" w:rsidP="00611A80">
      <w:pPr>
        <w:pStyle w:val="ListParagraph"/>
        <w:rPr>
          <w:lang w:eastAsia="en-AU"/>
        </w:rPr>
      </w:pPr>
      <w:r w:rsidRPr="000A5A30">
        <w:rPr>
          <w:b/>
          <w:lang w:eastAsia="en-AU"/>
        </w:rPr>
        <w:t>Avoid acronyms and abbreviations</w:t>
      </w:r>
      <w:r>
        <w:rPr>
          <w:lang w:eastAsia="en-AU"/>
        </w:rPr>
        <w:t xml:space="preserve"> unless you're sure they will be understood by the reader. An acronym is a word made up of letters from the original term, such as ‘</w:t>
      </w:r>
      <w:proofErr w:type="spellStart"/>
      <w:r>
        <w:rPr>
          <w:lang w:eastAsia="en-AU"/>
        </w:rPr>
        <w:t>Hasmat</w:t>
      </w:r>
      <w:proofErr w:type="spellEnd"/>
      <w:r>
        <w:rPr>
          <w:lang w:eastAsia="en-AU"/>
        </w:rPr>
        <w:t xml:space="preserve">’ for ‘hazardous materials’. </w:t>
      </w:r>
    </w:p>
    <w:p w:rsidR="00DA0CD9" w:rsidRPr="00D8317E" w:rsidRDefault="00DB6B5E" w:rsidP="00A56C46">
      <w:pPr>
        <w:pStyle w:val="ListParagraph"/>
      </w:pPr>
      <w:r w:rsidRPr="00620BC3">
        <w:rPr>
          <w:b/>
        </w:rPr>
        <w:t>Carefully p</w:t>
      </w:r>
      <w:r w:rsidR="00DA0CD9" w:rsidRPr="00620BC3">
        <w:rPr>
          <w:b/>
        </w:rPr>
        <w:t>roof read what you’ve written</w:t>
      </w:r>
      <w:r w:rsidRPr="00251E96">
        <w:rPr>
          <w:i/>
        </w:rPr>
        <w:t xml:space="preserve"> </w:t>
      </w:r>
      <w:r w:rsidRPr="00620BC3">
        <w:t>before you send off the report</w:t>
      </w:r>
      <w:r w:rsidR="00251E96" w:rsidRPr="00620BC3">
        <w:t>.</w:t>
      </w:r>
      <w:r w:rsidR="00251E96">
        <w:rPr>
          <w:i/>
        </w:rPr>
        <w:t xml:space="preserve"> </w:t>
      </w:r>
      <w:r w:rsidR="00251E96" w:rsidRPr="00251E96">
        <w:t xml:space="preserve">Check </w:t>
      </w:r>
      <w:r>
        <w:t>that</w:t>
      </w:r>
      <w:r w:rsidR="00DA0CD9" w:rsidRPr="00D8317E">
        <w:t xml:space="preserve"> it makes sense</w:t>
      </w:r>
      <w:r>
        <w:t xml:space="preserve"> and there are no spelling </w:t>
      </w:r>
      <w:r w:rsidR="00251E96">
        <w:t xml:space="preserve">or grammar </w:t>
      </w:r>
      <w:r>
        <w:t>mistakes.</w:t>
      </w:r>
    </w:p>
    <w:p w:rsidR="00DF76D3" w:rsidRDefault="00DB6B5E" w:rsidP="00A56C46">
      <w:pPr>
        <w:pStyle w:val="ListParagraph"/>
      </w:pPr>
      <w:r w:rsidRPr="00620BC3">
        <w:rPr>
          <w:b/>
        </w:rPr>
        <w:t xml:space="preserve">Ask someone else to </w:t>
      </w:r>
      <w:r w:rsidR="00C81201" w:rsidRPr="00620BC3">
        <w:rPr>
          <w:b/>
        </w:rPr>
        <w:t xml:space="preserve">proof </w:t>
      </w:r>
      <w:r w:rsidRPr="00620BC3">
        <w:rPr>
          <w:b/>
        </w:rPr>
        <w:t>read it</w:t>
      </w:r>
      <w:r w:rsidRPr="00251E96">
        <w:rPr>
          <w:i/>
        </w:rPr>
        <w:t xml:space="preserve"> </w:t>
      </w:r>
      <w:r w:rsidR="00C81201" w:rsidRPr="00620BC3">
        <w:t>i</w:t>
      </w:r>
      <w:r w:rsidR="00DA0CD9" w:rsidRPr="00620BC3">
        <w:t>f</w:t>
      </w:r>
      <w:r w:rsidR="00C81201" w:rsidRPr="00620BC3">
        <w:t xml:space="preserve"> the message is very important.</w:t>
      </w:r>
      <w:r w:rsidR="00C81201">
        <w:t xml:space="preserve"> They will be </w:t>
      </w:r>
      <w:r w:rsidR="00DF76D3">
        <w:t xml:space="preserve">reading your report </w:t>
      </w:r>
      <w:r w:rsidR="00C81201">
        <w:t xml:space="preserve">more objectively, so they’re better placed to </w:t>
      </w:r>
      <w:r w:rsidR="00DF76D3">
        <w:t>pick up any parts that may need more explanation, or errors in grammar or spelling.</w:t>
      </w:r>
    </w:p>
    <w:p w:rsidR="00985EE8" w:rsidRDefault="00985EE8" w:rsidP="00A56C46">
      <w:pPr>
        <w:pStyle w:val="Heading5"/>
      </w:pPr>
      <w:r>
        <w:t>Learning activity</w:t>
      </w:r>
    </w:p>
    <w:p w:rsidR="000F7E96" w:rsidRDefault="00E47F54" w:rsidP="00C23524">
      <w:r w:rsidRPr="00E47F54">
        <w:rPr>
          <w:noProof/>
          <w:lang w:eastAsia="en-AU"/>
        </w:rPr>
        <w:drawing>
          <wp:anchor distT="0" distB="0" distL="114300" distR="114300" simplePos="0" relativeHeight="251947520" behindDoc="1" locked="0" layoutInCell="1" allowOverlap="1">
            <wp:simplePos x="0" y="0"/>
            <wp:positionH relativeFrom="column">
              <wp:posOffset>71120</wp:posOffset>
            </wp:positionH>
            <wp:positionV relativeFrom="paragraph">
              <wp:posOffset>40005</wp:posOffset>
            </wp:positionV>
            <wp:extent cx="1152525" cy="971550"/>
            <wp:effectExtent l="19050" t="0" r="9525" b="0"/>
            <wp:wrapTight wrapText="bothSides">
              <wp:wrapPolygon edited="0">
                <wp:start x="-357" y="0"/>
                <wp:lineTo x="-357" y="21176"/>
                <wp:lineTo x="21779" y="21176"/>
                <wp:lineTo x="21779" y="0"/>
                <wp:lineTo x="-357" y="0"/>
              </wp:wrapPolygon>
            </wp:wrapTight>
            <wp:docPr id="465" name="Picture 15" descr="la_man_drawi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a_man_drawing.jpg"/>
                    <pic:cNvPicPr/>
                  </pic:nvPicPr>
                  <pic:blipFill>
                    <a:blip r:embed="rId32" cstate="print"/>
                    <a:stretch>
                      <a:fillRect/>
                    </a:stretch>
                  </pic:blipFill>
                  <pic:spPr>
                    <a:xfrm>
                      <a:off x="0" y="0"/>
                      <a:ext cx="1152525" cy="971550"/>
                    </a:xfrm>
                    <a:prstGeom prst="rect">
                      <a:avLst/>
                    </a:prstGeom>
                  </pic:spPr>
                </pic:pic>
              </a:graphicData>
            </a:graphic>
          </wp:anchor>
        </w:drawing>
      </w:r>
      <w:r w:rsidR="00D009D3">
        <w:t xml:space="preserve">In your </w:t>
      </w:r>
      <w:r w:rsidR="00A9699A">
        <w:t>Workbook</w:t>
      </w:r>
      <w:r w:rsidR="00D009D3">
        <w:t xml:space="preserve"> is a</w:t>
      </w:r>
      <w:r w:rsidR="005C369C">
        <w:t xml:space="preserve"> </w:t>
      </w:r>
      <w:r w:rsidR="00702A36">
        <w:t>simple</w:t>
      </w:r>
      <w:r w:rsidR="00065E22">
        <w:t xml:space="preserve"> ex</w:t>
      </w:r>
      <w:r w:rsidR="00702A36">
        <w:t xml:space="preserve">ample of an incident </w:t>
      </w:r>
      <w:r w:rsidR="00D41A7F">
        <w:t>report</w:t>
      </w:r>
      <w:r w:rsidR="00702A36">
        <w:t xml:space="preserve">. In some workplaces, </w:t>
      </w:r>
      <w:r w:rsidR="00D009D3">
        <w:t>an incident report</w:t>
      </w:r>
      <w:r w:rsidR="00702A36">
        <w:t xml:space="preserve"> is combined with an </w:t>
      </w:r>
      <w:r w:rsidR="00641274">
        <w:t>injury form</w:t>
      </w:r>
      <w:r w:rsidR="000F7E96">
        <w:t xml:space="preserve"> to create</w:t>
      </w:r>
      <w:r w:rsidR="005C369C">
        <w:t xml:space="preserve"> an ‘Injury/incident </w:t>
      </w:r>
      <w:r w:rsidR="00E706CE">
        <w:t>report’</w:t>
      </w:r>
      <w:r w:rsidR="00D009D3">
        <w:t>.</w:t>
      </w:r>
    </w:p>
    <w:p w:rsidR="00641274" w:rsidRDefault="000F7E96" w:rsidP="00E47F54">
      <w:pPr>
        <w:ind w:left="2127" w:hanging="2127"/>
      </w:pPr>
      <w:r>
        <w:t xml:space="preserve">Incident </w:t>
      </w:r>
      <w:r w:rsidR="00D41A7F">
        <w:t>reports</w:t>
      </w:r>
      <w:r>
        <w:t xml:space="preserve"> are </w:t>
      </w:r>
      <w:r w:rsidR="005C369C">
        <w:t xml:space="preserve">used to record the details </w:t>
      </w:r>
      <w:r w:rsidR="00182373" w:rsidRPr="00E2398C">
        <w:t>of</w:t>
      </w:r>
      <w:r w:rsidR="005C369C">
        <w:t xml:space="preserve"> an </w:t>
      </w:r>
      <w:r w:rsidR="00E706CE">
        <w:t>event</w:t>
      </w:r>
      <w:r w:rsidR="005C369C">
        <w:t xml:space="preserve"> </w:t>
      </w:r>
      <w:r>
        <w:t>that</w:t>
      </w:r>
      <w:r w:rsidR="005C369C">
        <w:t xml:space="preserve"> caused an injury, damaged property, or was a ‘near miss’ (that is, nearly resulted in a</w:t>
      </w:r>
      <w:r w:rsidR="00D009D3">
        <w:t xml:space="preserve">n injury or </w:t>
      </w:r>
      <w:r w:rsidR="00182373" w:rsidRPr="00E2398C">
        <w:t>property damage</w:t>
      </w:r>
      <w:r w:rsidR="00D009D3">
        <w:t>).</w:t>
      </w:r>
    </w:p>
    <w:p w:rsidR="00985EE8" w:rsidRDefault="00D41A7F" w:rsidP="00641274">
      <w:r>
        <w:t>They are</w:t>
      </w:r>
      <w:r w:rsidR="00641274">
        <w:t xml:space="preserve"> also used to document the cause of the incident and to suggest corrective action to stop the same sor</w:t>
      </w:r>
      <w:r w:rsidR="00D009D3">
        <w:t>t of situation happening again.</w:t>
      </w:r>
    </w:p>
    <w:p w:rsidR="00641274" w:rsidRDefault="005C369C" w:rsidP="00C23524">
      <w:r>
        <w:t xml:space="preserve">Think of an incident that you </w:t>
      </w:r>
      <w:r w:rsidR="000F7E96">
        <w:t>are aware of, or alternatively, make up an incident that might occur at your wor</w:t>
      </w:r>
      <w:r w:rsidR="00D009D3">
        <w:t>kplace if something went wrong.</w:t>
      </w:r>
    </w:p>
    <w:p w:rsidR="000F7E96" w:rsidRDefault="000F7E96" w:rsidP="00C23524">
      <w:r>
        <w:t xml:space="preserve">Go to your </w:t>
      </w:r>
      <w:r w:rsidR="00A9699A">
        <w:t>Workbook</w:t>
      </w:r>
      <w:r>
        <w:t xml:space="preserve"> and f</w:t>
      </w:r>
      <w:r w:rsidR="005C369C">
        <w:t xml:space="preserve">ill in the </w:t>
      </w:r>
      <w:r w:rsidR="00D41A7F">
        <w:t>i</w:t>
      </w:r>
      <w:r w:rsidR="00410381">
        <w:t xml:space="preserve">ncident </w:t>
      </w:r>
      <w:r>
        <w:t>r</w:t>
      </w:r>
      <w:r w:rsidR="005C369C">
        <w:t xml:space="preserve">eport </w:t>
      </w:r>
      <w:r w:rsidR="00410381">
        <w:t>template</w:t>
      </w:r>
      <w:r w:rsidR="005C369C">
        <w:t xml:space="preserve"> </w:t>
      </w:r>
      <w:r>
        <w:t xml:space="preserve">as if you were the safety officer investigating the </w:t>
      </w:r>
      <w:r w:rsidR="00E706CE">
        <w:t>matter</w:t>
      </w:r>
      <w:r w:rsidR="00D009D3">
        <w:t>.</w:t>
      </w:r>
    </w:p>
    <w:p w:rsidR="00065E22" w:rsidRPr="00EE189F" w:rsidRDefault="00065E22" w:rsidP="00065E22">
      <w:pPr>
        <w:pStyle w:val="Header1"/>
        <w:widowControl/>
        <w:tabs>
          <w:tab w:val="clear" w:pos="5103"/>
          <w:tab w:val="clear" w:pos="8931"/>
        </w:tabs>
        <w:spacing w:after="0"/>
        <w:rPr>
          <w:sz w:val="2"/>
          <w:szCs w:val="2"/>
        </w:rPr>
      </w:pPr>
    </w:p>
    <w:tbl>
      <w:tblPr>
        <w:tblW w:w="0" w:type="auto"/>
        <w:shd w:val="clear" w:color="auto" w:fill="FFCC99"/>
        <w:tblLook w:val="04A0"/>
      </w:tblPr>
      <w:tblGrid>
        <w:gridCol w:w="9242"/>
      </w:tblGrid>
      <w:tr w:rsidR="00A56C46" w:rsidTr="00A56C46">
        <w:tc>
          <w:tcPr>
            <w:tcW w:w="9242" w:type="dxa"/>
            <w:shd w:val="clear" w:color="auto" w:fill="FFCC99"/>
            <w:hideMark/>
          </w:tcPr>
          <w:p w:rsidR="00A56C46" w:rsidRDefault="00A56C46">
            <w:pPr>
              <w:pStyle w:val="Heading2"/>
              <w:rPr>
                <w:rFonts w:eastAsiaTheme="minorEastAsia"/>
              </w:rPr>
            </w:pPr>
            <w:bookmarkStart w:id="64" w:name="_Toc380658513"/>
            <w:r>
              <w:rPr>
                <w:rFonts w:eastAsiaTheme="minorEastAsia"/>
              </w:rPr>
              <w:lastRenderedPageBreak/>
              <w:t>Emails</w:t>
            </w:r>
            <w:bookmarkEnd w:id="64"/>
          </w:p>
        </w:tc>
      </w:tr>
    </w:tbl>
    <w:p w:rsidR="008D232E" w:rsidRDefault="008D232E" w:rsidP="008D232E">
      <w:pPr>
        <w:spacing w:before="360"/>
        <w:rPr>
          <w:iCs/>
        </w:rPr>
      </w:pPr>
      <w:r>
        <w:rPr>
          <w:iCs/>
          <w:noProof/>
          <w:lang w:eastAsia="en-AU"/>
        </w:rPr>
        <w:drawing>
          <wp:anchor distT="0" distB="0" distL="114300" distR="114300" simplePos="0" relativeHeight="251777536" behindDoc="1" locked="0" layoutInCell="1" allowOverlap="1">
            <wp:simplePos x="0" y="0"/>
            <wp:positionH relativeFrom="column">
              <wp:posOffset>2865755</wp:posOffset>
            </wp:positionH>
            <wp:positionV relativeFrom="paragraph">
              <wp:posOffset>291465</wp:posOffset>
            </wp:positionV>
            <wp:extent cx="2879090" cy="2808605"/>
            <wp:effectExtent l="19050" t="0" r="0" b="0"/>
            <wp:wrapTight wrapText="bothSides">
              <wp:wrapPolygon edited="0">
                <wp:start x="-143" y="0"/>
                <wp:lineTo x="-143" y="21390"/>
                <wp:lineTo x="21581" y="21390"/>
                <wp:lineTo x="21581" y="0"/>
                <wp:lineTo x="-143" y="0"/>
              </wp:wrapPolygon>
            </wp:wrapTight>
            <wp:docPr id="25" name="Picture 24" descr="DSC_0015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_0015 (2).jpg"/>
                    <pic:cNvPicPr/>
                  </pic:nvPicPr>
                  <pic:blipFill>
                    <a:blip r:embed="rId71" cstate="print"/>
                    <a:srcRect/>
                    <a:stretch>
                      <a:fillRect/>
                    </a:stretch>
                  </pic:blipFill>
                  <pic:spPr>
                    <a:xfrm>
                      <a:off x="0" y="0"/>
                      <a:ext cx="2879090" cy="2808605"/>
                    </a:xfrm>
                    <a:prstGeom prst="rect">
                      <a:avLst/>
                    </a:prstGeom>
                  </pic:spPr>
                </pic:pic>
              </a:graphicData>
            </a:graphic>
          </wp:anchor>
        </w:drawing>
      </w:r>
      <w:r w:rsidR="007E1A45">
        <w:rPr>
          <w:iCs/>
        </w:rPr>
        <w:t>If you use a computer as part of your work, you probably se</w:t>
      </w:r>
      <w:r w:rsidR="004A6BEE">
        <w:rPr>
          <w:iCs/>
        </w:rPr>
        <w:t>nd and receive a lot of emails.</w:t>
      </w:r>
    </w:p>
    <w:p w:rsidR="007E1A45" w:rsidRDefault="007E1A45" w:rsidP="008D232E">
      <w:pPr>
        <w:rPr>
          <w:iCs/>
        </w:rPr>
      </w:pPr>
      <w:r>
        <w:rPr>
          <w:iCs/>
        </w:rPr>
        <w:t xml:space="preserve">You may even have your email account linked to your </w:t>
      </w:r>
      <w:r w:rsidR="008D232E">
        <w:rPr>
          <w:iCs/>
        </w:rPr>
        <w:t xml:space="preserve">mobile </w:t>
      </w:r>
      <w:r>
        <w:rPr>
          <w:iCs/>
        </w:rPr>
        <w:t>phone, particularly if you spend most of your time t</w:t>
      </w:r>
      <w:r w:rsidR="00327919">
        <w:rPr>
          <w:iCs/>
        </w:rPr>
        <w:t>ravelling or out on jobsites.</w:t>
      </w:r>
    </w:p>
    <w:p w:rsidR="008D232E" w:rsidRDefault="009D5FBC" w:rsidP="00C23524">
      <w:pPr>
        <w:rPr>
          <w:iCs/>
        </w:rPr>
      </w:pPr>
      <w:r>
        <w:rPr>
          <w:iCs/>
        </w:rPr>
        <w:t>B</w:t>
      </w:r>
      <w:r w:rsidR="00FA730F">
        <w:rPr>
          <w:iCs/>
        </w:rPr>
        <w:t xml:space="preserve">ecause </w:t>
      </w:r>
      <w:r>
        <w:rPr>
          <w:iCs/>
        </w:rPr>
        <w:t xml:space="preserve">most </w:t>
      </w:r>
      <w:r w:rsidR="00FA730F">
        <w:rPr>
          <w:iCs/>
        </w:rPr>
        <w:t xml:space="preserve">people </w:t>
      </w:r>
      <w:r>
        <w:rPr>
          <w:iCs/>
        </w:rPr>
        <w:t>also</w:t>
      </w:r>
      <w:r w:rsidR="00FA730F">
        <w:rPr>
          <w:iCs/>
        </w:rPr>
        <w:t xml:space="preserve"> use emails to correspond with their friends</w:t>
      </w:r>
      <w:r>
        <w:rPr>
          <w:iCs/>
        </w:rPr>
        <w:t xml:space="preserve"> and relatives, their style of writing is generally much less formal than it would be in a letter, even when they’re </w:t>
      </w:r>
      <w:r w:rsidR="007B3124">
        <w:rPr>
          <w:iCs/>
        </w:rPr>
        <w:t>sending</w:t>
      </w:r>
      <w:r>
        <w:rPr>
          <w:iCs/>
        </w:rPr>
        <w:t xml:space="preserve"> </w:t>
      </w:r>
      <w:r w:rsidR="00FD01C0">
        <w:rPr>
          <w:iCs/>
        </w:rPr>
        <w:t>work-related</w:t>
      </w:r>
      <w:r w:rsidR="007B3124">
        <w:rPr>
          <w:iCs/>
        </w:rPr>
        <w:t xml:space="preserve"> messages</w:t>
      </w:r>
      <w:r w:rsidR="004A6BEE">
        <w:rPr>
          <w:iCs/>
        </w:rPr>
        <w:t>.</w:t>
      </w:r>
    </w:p>
    <w:p w:rsidR="009D5FBC" w:rsidRDefault="009D5FBC" w:rsidP="00C23524">
      <w:pPr>
        <w:rPr>
          <w:iCs/>
        </w:rPr>
      </w:pPr>
      <w:r>
        <w:rPr>
          <w:iCs/>
        </w:rPr>
        <w:t xml:space="preserve">In itself, this isn’t necessarily a bad thing. However, when you’re corresponding with clients, suppliers and </w:t>
      </w:r>
      <w:r w:rsidR="001D07C5">
        <w:rPr>
          <w:iCs/>
        </w:rPr>
        <w:t xml:space="preserve">work colleagues, </w:t>
      </w:r>
      <w:r>
        <w:rPr>
          <w:iCs/>
        </w:rPr>
        <w:t xml:space="preserve">you need to </w:t>
      </w:r>
      <w:r w:rsidR="005D5EE8">
        <w:rPr>
          <w:iCs/>
        </w:rPr>
        <w:t xml:space="preserve">keep your emails polite and </w:t>
      </w:r>
      <w:r w:rsidR="001D07C5">
        <w:rPr>
          <w:iCs/>
        </w:rPr>
        <w:t>businesslike</w:t>
      </w:r>
      <w:r w:rsidR="005D5EE8">
        <w:rPr>
          <w:iCs/>
        </w:rPr>
        <w:t>, and avoid sending anything that might lo</w:t>
      </w:r>
      <w:r w:rsidR="004A6BEE">
        <w:rPr>
          <w:iCs/>
        </w:rPr>
        <w:t>ok unprofessional or offensive.</w:t>
      </w:r>
    </w:p>
    <w:p w:rsidR="00120C99" w:rsidRDefault="005D5EE8" w:rsidP="00C23524">
      <w:pPr>
        <w:rPr>
          <w:iCs/>
        </w:rPr>
      </w:pPr>
      <w:r>
        <w:rPr>
          <w:iCs/>
        </w:rPr>
        <w:t xml:space="preserve">Below are some tips on how to </w:t>
      </w:r>
      <w:r w:rsidR="00120C99">
        <w:rPr>
          <w:iCs/>
        </w:rPr>
        <w:t xml:space="preserve">send work emails that </w:t>
      </w:r>
      <w:r w:rsidR="00FD01C0">
        <w:rPr>
          <w:iCs/>
        </w:rPr>
        <w:t>reflec</w:t>
      </w:r>
      <w:r w:rsidR="004A6BEE">
        <w:rPr>
          <w:iCs/>
        </w:rPr>
        <w:t>t well on you and your company.</w:t>
      </w:r>
    </w:p>
    <w:p w:rsidR="00986183" w:rsidRPr="00A56C46" w:rsidRDefault="00986183" w:rsidP="003D0D47">
      <w:pPr>
        <w:pStyle w:val="ListParagraph"/>
        <w:numPr>
          <w:ilvl w:val="0"/>
          <w:numId w:val="20"/>
        </w:numPr>
        <w:ind w:left="426" w:hanging="426"/>
      </w:pPr>
      <w:r w:rsidRPr="00620BC3">
        <w:rPr>
          <w:b/>
        </w:rPr>
        <w:t>Check your spelling</w:t>
      </w:r>
      <w:r w:rsidRPr="00A56C46">
        <w:t xml:space="preserve"> and correct any mistakes before you send the message. It’s easy to make typos on a computer keyboard, especially if you’re typing quickly. But errors </w:t>
      </w:r>
      <w:r w:rsidR="00700902" w:rsidRPr="00A56C46">
        <w:t xml:space="preserve">make your writing look careless, </w:t>
      </w:r>
      <w:r w:rsidRPr="00A56C46">
        <w:t xml:space="preserve">and </w:t>
      </w:r>
      <w:r w:rsidR="00700902" w:rsidRPr="00A56C46">
        <w:t xml:space="preserve">it </w:t>
      </w:r>
      <w:r w:rsidRPr="00A56C46">
        <w:t>doesn’t take much longer to correct them as you go.</w:t>
      </w:r>
    </w:p>
    <w:p w:rsidR="00FD24C3" w:rsidRDefault="00FD24C3" w:rsidP="00FD24C3">
      <w:pPr>
        <w:pStyle w:val="ListParagraph"/>
        <w:numPr>
          <w:ilvl w:val="0"/>
          <w:numId w:val="20"/>
        </w:numPr>
        <w:ind w:left="426" w:hanging="426"/>
      </w:pPr>
      <w:r>
        <w:rPr>
          <w:b/>
          <w:noProof/>
          <w:lang w:val="en-AU" w:eastAsia="en-AU"/>
        </w:rPr>
        <w:drawing>
          <wp:anchor distT="0" distB="0" distL="114300" distR="114300" simplePos="0" relativeHeight="251886080" behindDoc="1" locked="0" layoutInCell="1" allowOverlap="1">
            <wp:simplePos x="0" y="0"/>
            <wp:positionH relativeFrom="column">
              <wp:posOffset>3510915</wp:posOffset>
            </wp:positionH>
            <wp:positionV relativeFrom="paragraph">
              <wp:posOffset>153035</wp:posOffset>
            </wp:positionV>
            <wp:extent cx="2192020" cy="2569845"/>
            <wp:effectExtent l="19050" t="0" r="0" b="0"/>
            <wp:wrapTight wrapText="bothSides">
              <wp:wrapPolygon edited="0">
                <wp:start x="-188" y="0"/>
                <wp:lineTo x="-188" y="21456"/>
                <wp:lineTo x="21587" y="21456"/>
                <wp:lineTo x="21587" y="0"/>
                <wp:lineTo x="-188" y="0"/>
              </wp:wrapPolygon>
            </wp:wrapTight>
            <wp:docPr id="27" name="Picture 466" descr="DSC_0012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_0012 (2).jpg"/>
                    <pic:cNvPicPr/>
                  </pic:nvPicPr>
                  <pic:blipFill>
                    <a:blip r:embed="rId72" cstate="print"/>
                    <a:srcRect/>
                    <a:stretch>
                      <a:fillRect/>
                    </a:stretch>
                  </pic:blipFill>
                  <pic:spPr>
                    <a:xfrm>
                      <a:off x="0" y="0"/>
                      <a:ext cx="2192020" cy="2569845"/>
                    </a:xfrm>
                    <a:prstGeom prst="rect">
                      <a:avLst/>
                    </a:prstGeom>
                  </pic:spPr>
                </pic:pic>
              </a:graphicData>
            </a:graphic>
          </wp:anchor>
        </w:drawing>
      </w:r>
      <w:r w:rsidRPr="00A84368">
        <w:rPr>
          <w:b/>
        </w:rPr>
        <w:t>Avoid ‘SMS language’</w:t>
      </w:r>
      <w:r w:rsidRPr="00A56C46">
        <w:t xml:space="preserve"> unless it is already </w:t>
      </w:r>
      <w:r>
        <w:br/>
      </w:r>
      <w:r w:rsidRPr="00A56C46">
        <w:t xml:space="preserve">an accepted practice between you and your recipient. Short message service (SMS) language is fine for mobile phones, </w:t>
      </w:r>
      <w:r>
        <w:t>where messages tend to be short and</w:t>
      </w:r>
      <w:r w:rsidRPr="00A56C46">
        <w:t xml:space="preserve"> punchy</w:t>
      </w:r>
      <w:r>
        <w:t>.</w:t>
      </w:r>
    </w:p>
    <w:p w:rsidR="00FD24C3" w:rsidRDefault="00FD24C3" w:rsidP="00FD24C3">
      <w:pPr>
        <w:pStyle w:val="ListParagraph"/>
        <w:numPr>
          <w:ilvl w:val="0"/>
          <w:numId w:val="0"/>
        </w:numPr>
        <w:ind w:left="426"/>
      </w:pPr>
      <w:r w:rsidRPr="00A56C46">
        <w:t>But in an email it can be confusing to a reader who doesn’t know what it means – and even if they do, they may not regard it as appropriate language for a business relationship.</w:t>
      </w:r>
    </w:p>
    <w:p w:rsidR="00FD24C3" w:rsidRPr="00A56C46" w:rsidRDefault="00FD24C3" w:rsidP="00FD24C3">
      <w:pPr>
        <w:pStyle w:val="ListParagraph"/>
        <w:numPr>
          <w:ilvl w:val="0"/>
          <w:numId w:val="0"/>
        </w:numPr>
        <w:ind w:left="426"/>
      </w:pPr>
      <w:r>
        <w:t>We’ll talk more about SMSs in the next lesson.</w:t>
      </w:r>
    </w:p>
    <w:p w:rsidR="00700902" w:rsidRPr="00A56C46" w:rsidRDefault="00700902" w:rsidP="00A56C46">
      <w:pPr>
        <w:pStyle w:val="ListParagraph"/>
      </w:pPr>
      <w:r w:rsidRPr="00620BC3">
        <w:rPr>
          <w:b/>
        </w:rPr>
        <w:lastRenderedPageBreak/>
        <w:t>Avoid other forms of abbreviation</w:t>
      </w:r>
      <w:r w:rsidRPr="00A56C46">
        <w:t xml:space="preserve"> unless you’re sure that the receiver will understand them. The same applies to jargon words – that is, special terms that have technical meanings. If you need to use abbreviations or jargon, explain what they mean the first time you use them.</w:t>
      </w:r>
    </w:p>
    <w:p w:rsidR="00700902" w:rsidRPr="00A56C46" w:rsidRDefault="00C65B01" w:rsidP="00A56C46">
      <w:pPr>
        <w:pStyle w:val="ListParagraph"/>
      </w:pPr>
      <w:r w:rsidRPr="00620BC3">
        <w:rPr>
          <w:b/>
          <w:noProof/>
          <w:lang w:val="en-AU" w:eastAsia="en-AU"/>
        </w:rPr>
        <w:drawing>
          <wp:anchor distT="0" distB="0" distL="114300" distR="114300" simplePos="0" relativeHeight="251779584" behindDoc="1" locked="0" layoutInCell="1" allowOverlap="1">
            <wp:simplePos x="0" y="0"/>
            <wp:positionH relativeFrom="column">
              <wp:posOffset>3421380</wp:posOffset>
            </wp:positionH>
            <wp:positionV relativeFrom="paragraph">
              <wp:posOffset>171450</wp:posOffset>
            </wp:positionV>
            <wp:extent cx="2308860" cy="1875155"/>
            <wp:effectExtent l="57150" t="19050" r="110490" b="67945"/>
            <wp:wrapTight wrapText="bothSides">
              <wp:wrapPolygon edited="0">
                <wp:start x="-535" y="-219"/>
                <wp:lineTo x="-178" y="22383"/>
                <wp:lineTo x="22277" y="22383"/>
                <wp:lineTo x="22634" y="21066"/>
                <wp:lineTo x="22634" y="2633"/>
                <wp:lineTo x="22455" y="219"/>
                <wp:lineTo x="22277" y="-219"/>
                <wp:lineTo x="-535" y="-219"/>
              </wp:wrapPolygon>
            </wp:wrapTight>
            <wp:docPr id="45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3" cstate="print"/>
                    <a:srcRect/>
                    <a:stretch>
                      <a:fillRect/>
                    </a:stretch>
                  </pic:blipFill>
                  <pic:spPr bwMode="auto">
                    <a:xfrm>
                      <a:off x="0" y="0"/>
                      <a:ext cx="2308860" cy="1875155"/>
                    </a:xfrm>
                    <a:prstGeom prst="rect">
                      <a:avLst/>
                    </a:prstGeom>
                    <a:noFill/>
                    <a:ln w="9525">
                      <a:solidFill>
                        <a:schemeClr val="accent1"/>
                      </a:solidFill>
                      <a:miter lim="800000"/>
                      <a:headEnd/>
                      <a:tailEnd/>
                    </a:ln>
                    <a:effectLst>
                      <a:outerShdw blurRad="50800" dist="38100" dir="2700000" algn="tl" rotWithShape="0">
                        <a:prstClr val="black">
                          <a:alpha val="40000"/>
                        </a:prstClr>
                      </a:outerShdw>
                    </a:effectLst>
                  </pic:spPr>
                </pic:pic>
              </a:graphicData>
            </a:graphic>
          </wp:anchor>
        </w:drawing>
      </w:r>
      <w:r w:rsidR="00D41A7F" w:rsidRPr="00620BC3">
        <w:rPr>
          <w:b/>
        </w:rPr>
        <w:t>Use the ‘Cc</w:t>
      </w:r>
      <w:r w:rsidR="005C2726" w:rsidRPr="00620BC3">
        <w:rPr>
          <w:b/>
        </w:rPr>
        <w:t>’ line for people you are not addressing personally.</w:t>
      </w:r>
      <w:r w:rsidR="001F0025" w:rsidRPr="00620BC3">
        <w:rPr>
          <w:b/>
        </w:rPr>
        <w:t xml:space="preserve"> </w:t>
      </w:r>
      <w:r w:rsidR="001F0025" w:rsidRPr="00A56C46">
        <w:t>‘C</w:t>
      </w:r>
      <w:r w:rsidR="005C2726" w:rsidRPr="00A56C46">
        <w:t xml:space="preserve">arbon copy’ </w:t>
      </w:r>
      <w:r w:rsidR="001F0025" w:rsidRPr="00A56C46">
        <w:t>(</w:t>
      </w:r>
      <w:r w:rsidR="005C2726" w:rsidRPr="00A56C46">
        <w:t xml:space="preserve">or ‘courtesy copy’) is designed for copying in people who should be kept up-to-date with the </w:t>
      </w:r>
      <w:r>
        <w:t>messages</w:t>
      </w:r>
      <w:r w:rsidR="005C2726" w:rsidRPr="00A56C46">
        <w:t xml:space="preserve"> but</w:t>
      </w:r>
      <w:r w:rsidR="004A6BEE">
        <w:t xml:space="preserve"> are not the direct recipient.</w:t>
      </w:r>
    </w:p>
    <w:p w:rsidR="00C65B01" w:rsidRDefault="00D41A7F" w:rsidP="0053195E">
      <w:pPr>
        <w:pStyle w:val="ListParagraph"/>
        <w:numPr>
          <w:ilvl w:val="0"/>
          <w:numId w:val="0"/>
        </w:numPr>
        <w:ind w:left="425"/>
      </w:pPr>
      <w:r w:rsidRPr="00620BC3">
        <w:rPr>
          <w:b/>
        </w:rPr>
        <w:t>Use the ‘Bcc</w:t>
      </w:r>
      <w:r w:rsidR="005C2726" w:rsidRPr="00620BC3">
        <w:rPr>
          <w:b/>
        </w:rPr>
        <w:t xml:space="preserve">’ line </w:t>
      </w:r>
      <w:r w:rsidR="001F0025" w:rsidRPr="00620BC3">
        <w:rPr>
          <w:b/>
        </w:rPr>
        <w:t xml:space="preserve">only when </w:t>
      </w:r>
      <w:r w:rsidR="00B54F48" w:rsidRPr="00620BC3">
        <w:rPr>
          <w:b/>
        </w:rPr>
        <w:t>necessary</w:t>
      </w:r>
      <w:r w:rsidR="001F0025" w:rsidRPr="00620BC3">
        <w:rPr>
          <w:b/>
        </w:rPr>
        <w:t>.</w:t>
      </w:r>
      <w:r w:rsidR="001F0025" w:rsidRPr="00A56C46">
        <w:t xml:space="preserve"> </w:t>
      </w:r>
      <w:r w:rsidR="00B54F48" w:rsidRPr="00A56C46">
        <w:t>‘Blind carbon copy’ is designed for copying in other people without the kno</w:t>
      </w:r>
      <w:r w:rsidR="004A6BEE">
        <w:t>wledge of the direct recipient.</w:t>
      </w:r>
    </w:p>
    <w:p w:rsidR="00D35950" w:rsidRPr="00A56C46" w:rsidRDefault="00B54F48" w:rsidP="0053195E">
      <w:pPr>
        <w:pStyle w:val="ListParagraph"/>
        <w:numPr>
          <w:ilvl w:val="0"/>
          <w:numId w:val="0"/>
        </w:numPr>
        <w:ind w:left="425"/>
      </w:pPr>
      <w:r w:rsidRPr="00A56C46">
        <w:t xml:space="preserve">But you should be careful </w:t>
      </w:r>
      <w:r w:rsidR="00D35950" w:rsidRPr="00A56C46">
        <w:t>about using it for this purpose</w:t>
      </w:r>
      <w:r w:rsidRPr="00A56C46">
        <w:t xml:space="preserve">, because as a general rule it is </w:t>
      </w:r>
      <w:r w:rsidR="00D35950" w:rsidRPr="00A56C46">
        <w:t xml:space="preserve">always </w:t>
      </w:r>
      <w:r w:rsidRPr="00A56C46">
        <w:t xml:space="preserve">better to be up front </w:t>
      </w:r>
      <w:r w:rsidR="00D35950" w:rsidRPr="00A56C46">
        <w:t xml:space="preserve">with the recipient </w:t>
      </w:r>
      <w:r w:rsidRPr="00A56C46">
        <w:t>about who</w:t>
      </w:r>
      <w:r w:rsidR="00D35950" w:rsidRPr="00A56C46">
        <w:t xml:space="preserve"> else </w:t>
      </w:r>
      <w:r w:rsidRPr="00A56C46">
        <w:t>is sha</w:t>
      </w:r>
      <w:r w:rsidR="00D35950" w:rsidRPr="00A56C46">
        <w:t>ring your email corre</w:t>
      </w:r>
      <w:r w:rsidR="004A6BEE">
        <w:t>spondence.</w:t>
      </w:r>
    </w:p>
    <w:p w:rsidR="00B54F48" w:rsidRPr="00A56C46" w:rsidRDefault="00D41A7F" w:rsidP="0053195E">
      <w:pPr>
        <w:ind w:left="425"/>
      </w:pPr>
      <w:r>
        <w:t>Bcc</w:t>
      </w:r>
      <w:r w:rsidR="00D35950" w:rsidRPr="00A56C46">
        <w:t xml:space="preserve"> can also be used to hide the email addresses of a large distribution group. This is a handy way to avoid overcrow</w:t>
      </w:r>
      <w:r>
        <w:t>ding the ‘To’ or ‘Cc</w:t>
      </w:r>
      <w:r w:rsidR="00D35950" w:rsidRPr="00A56C46">
        <w:t xml:space="preserve">’ line with a </w:t>
      </w:r>
      <w:r w:rsidR="001867FE" w:rsidRPr="00A56C46">
        <w:t>big</w:t>
      </w:r>
      <w:r w:rsidR="00D35950" w:rsidRPr="00A56C46">
        <w:t xml:space="preserve"> list of addresses that individual recipients don’t need to know.</w:t>
      </w:r>
    </w:p>
    <w:p w:rsidR="001867FE" w:rsidRPr="00A56C46" w:rsidRDefault="001867FE" w:rsidP="00A56C46">
      <w:pPr>
        <w:pStyle w:val="ListParagraph"/>
      </w:pPr>
      <w:r w:rsidRPr="00A56C46">
        <w:t xml:space="preserve">Always assume that your </w:t>
      </w:r>
      <w:r w:rsidR="00A616CD" w:rsidRPr="00620BC3">
        <w:rPr>
          <w:b/>
        </w:rPr>
        <w:t xml:space="preserve">work </w:t>
      </w:r>
      <w:r w:rsidRPr="00620BC3">
        <w:rPr>
          <w:b/>
        </w:rPr>
        <w:t xml:space="preserve">emails are not </w:t>
      </w:r>
      <w:r w:rsidR="00A616CD" w:rsidRPr="00620BC3">
        <w:rPr>
          <w:b/>
        </w:rPr>
        <w:t>private</w:t>
      </w:r>
      <w:r w:rsidRPr="00A56C46">
        <w:t xml:space="preserve">. </w:t>
      </w:r>
      <w:r w:rsidR="00E87DA5" w:rsidRPr="00A56C46">
        <w:t>If</w:t>
      </w:r>
      <w:r w:rsidRPr="00A56C46">
        <w:t xml:space="preserve"> you have a company email account, your company ‘owns’</w:t>
      </w:r>
      <w:r w:rsidR="00E87DA5" w:rsidRPr="00A56C46">
        <w:t xml:space="preserve"> the emails you send through it.</w:t>
      </w:r>
      <w:r w:rsidRPr="00A56C46">
        <w:t xml:space="preserve"> </w:t>
      </w:r>
      <w:r w:rsidR="00A616CD" w:rsidRPr="00A56C46">
        <w:t xml:space="preserve">This means they can legally read them if they want to. </w:t>
      </w:r>
      <w:r w:rsidR="00954DBC" w:rsidRPr="00A56C46">
        <w:t>For that reason, you should only send material that you’d be happy for your boss to see.</w:t>
      </w:r>
    </w:p>
    <w:p w:rsidR="008D66E1" w:rsidRPr="00A56C46" w:rsidRDefault="008D66E1" w:rsidP="00A56C46">
      <w:pPr>
        <w:pStyle w:val="ListParagraph"/>
      </w:pPr>
      <w:r w:rsidRPr="00620BC3">
        <w:rPr>
          <w:b/>
        </w:rPr>
        <w:t>Use the subject line to give your email a title.</w:t>
      </w:r>
      <w:r w:rsidRPr="00A56C46">
        <w:t xml:space="preserve"> Try to </w:t>
      </w:r>
      <w:proofErr w:type="spellStart"/>
      <w:r w:rsidRPr="00A56C46">
        <w:t>summari</w:t>
      </w:r>
      <w:r w:rsidR="00C30973" w:rsidRPr="00A56C46">
        <w:t>se</w:t>
      </w:r>
      <w:proofErr w:type="spellEnd"/>
      <w:r w:rsidR="00C30973" w:rsidRPr="00A56C46">
        <w:t xml:space="preserve"> the point o</w:t>
      </w:r>
      <w:r w:rsidRPr="00A56C46">
        <w:t xml:space="preserve">f the email in a few words. Don’t </w:t>
      </w:r>
      <w:r w:rsidR="00C30973" w:rsidRPr="00A56C46">
        <w:t>call your email ‘Hi’ or ‘</w:t>
      </w:r>
      <w:r w:rsidR="008D232E">
        <w:t>Hey mate, i</w:t>
      </w:r>
      <w:r w:rsidR="00C30973" w:rsidRPr="00A56C46">
        <w:t>t’s Peter</w:t>
      </w:r>
      <w:r w:rsidR="00E92FA7">
        <w:t xml:space="preserve"> here</w:t>
      </w:r>
      <w:r w:rsidR="00D41A7F">
        <w:t>’</w:t>
      </w:r>
      <w:r w:rsidR="004A6BEE">
        <w:t>.</w:t>
      </w:r>
    </w:p>
    <w:p w:rsidR="00382E40" w:rsidRDefault="00931EA9" w:rsidP="00A56C46">
      <w:pPr>
        <w:pStyle w:val="ListParagraph"/>
      </w:pPr>
      <w:r>
        <w:rPr>
          <w:noProof/>
          <w:lang w:val="en-AU" w:eastAsia="en-AU"/>
        </w:rPr>
        <w:drawing>
          <wp:anchor distT="0" distB="0" distL="114300" distR="114300" simplePos="0" relativeHeight="251789824" behindDoc="1" locked="0" layoutInCell="1" allowOverlap="1">
            <wp:simplePos x="0" y="0"/>
            <wp:positionH relativeFrom="column">
              <wp:posOffset>2864485</wp:posOffset>
            </wp:positionH>
            <wp:positionV relativeFrom="paragraph">
              <wp:posOffset>171450</wp:posOffset>
            </wp:positionV>
            <wp:extent cx="2874645" cy="2293620"/>
            <wp:effectExtent l="57150" t="19050" r="116205" b="68580"/>
            <wp:wrapTight wrapText="bothSides">
              <wp:wrapPolygon edited="0">
                <wp:start x="-429" y="-179"/>
                <wp:lineTo x="-143" y="22246"/>
                <wp:lineTo x="22187" y="22246"/>
                <wp:lineTo x="22330" y="22246"/>
                <wp:lineTo x="22473" y="20631"/>
                <wp:lineTo x="22473" y="2153"/>
                <wp:lineTo x="22330" y="179"/>
                <wp:lineTo x="22187" y="-179"/>
                <wp:lineTo x="-429" y="-179"/>
              </wp:wrapPolygon>
            </wp:wrapTight>
            <wp:docPr id="451" name="Picture 450" descr="email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mail_2.jpg"/>
                    <pic:cNvPicPr/>
                  </pic:nvPicPr>
                  <pic:blipFill>
                    <a:blip r:embed="rId74" cstate="print"/>
                    <a:stretch>
                      <a:fillRect/>
                    </a:stretch>
                  </pic:blipFill>
                  <pic:spPr>
                    <a:xfrm>
                      <a:off x="0" y="0"/>
                      <a:ext cx="2874645" cy="2293620"/>
                    </a:xfrm>
                    <a:prstGeom prst="rect">
                      <a:avLst/>
                    </a:prstGeom>
                    <a:ln>
                      <a:solidFill>
                        <a:schemeClr val="accent1"/>
                      </a:solidFill>
                    </a:ln>
                    <a:effectLst>
                      <a:outerShdw blurRad="50800" dist="38100" dir="2700000" algn="tl" rotWithShape="0">
                        <a:prstClr val="black">
                          <a:alpha val="40000"/>
                        </a:prstClr>
                      </a:outerShdw>
                    </a:effectLst>
                  </pic:spPr>
                </pic:pic>
              </a:graphicData>
            </a:graphic>
          </wp:anchor>
        </w:drawing>
      </w:r>
      <w:r w:rsidR="00C30973" w:rsidRPr="00A56C46">
        <w:t xml:space="preserve">Remember that </w:t>
      </w:r>
      <w:r w:rsidR="00C30973" w:rsidRPr="00620BC3">
        <w:rPr>
          <w:b/>
        </w:rPr>
        <w:t xml:space="preserve">not all </w:t>
      </w:r>
      <w:r w:rsidR="00D41A7F" w:rsidRPr="00620BC3">
        <w:rPr>
          <w:b/>
        </w:rPr>
        <w:t>people</w:t>
      </w:r>
      <w:r w:rsidR="00C30973" w:rsidRPr="00620BC3">
        <w:rPr>
          <w:b/>
        </w:rPr>
        <w:t xml:space="preserve"> use the same email programs.</w:t>
      </w:r>
      <w:r w:rsidR="00C30973" w:rsidRPr="00A56C46">
        <w:t xml:space="preserve"> This means that formatting, </w:t>
      </w:r>
      <w:proofErr w:type="spellStart"/>
      <w:r w:rsidR="00C30973" w:rsidRPr="00A56C46">
        <w:t>coloured</w:t>
      </w:r>
      <w:proofErr w:type="spellEnd"/>
      <w:r w:rsidR="00C30973" w:rsidRPr="00A56C46">
        <w:t xml:space="preserve"> fonts, emoticons and other elements you see on your screen will not necessarily look the sa</w:t>
      </w:r>
      <w:r w:rsidR="004A6BEE">
        <w:t>me on other people’s computers.</w:t>
      </w:r>
    </w:p>
    <w:p w:rsidR="00C30973" w:rsidRPr="00A56C46" w:rsidRDefault="00C30973" w:rsidP="00382E40">
      <w:pPr>
        <w:pStyle w:val="ListParagraph"/>
        <w:numPr>
          <w:ilvl w:val="0"/>
          <w:numId w:val="0"/>
        </w:numPr>
        <w:ind w:left="426"/>
      </w:pPr>
      <w:r w:rsidRPr="00A56C46">
        <w:t xml:space="preserve">Your recipient may even be reading the message on their smart phone or some other device. So </w:t>
      </w:r>
      <w:r w:rsidR="00841825" w:rsidRPr="00A56C46">
        <w:t>don’t go</w:t>
      </w:r>
      <w:r w:rsidRPr="00A56C46">
        <w:t xml:space="preserve"> to too much trouble </w:t>
      </w:r>
      <w:r w:rsidR="00612DF9" w:rsidRPr="00A56C46">
        <w:t xml:space="preserve">formatting </w:t>
      </w:r>
      <w:r w:rsidR="00841825" w:rsidRPr="00A56C46">
        <w:t xml:space="preserve">the text </w:t>
      </w:r>
      <w:r w:rsidR="00841825" w:rsidRPr="00A56C46">
        <w:lastRenderedPageBreak/>
        <w:t xml:space="preserve">or </w:t>
      </w:r>
      <w:r w:rsidR="00612DF9" w:rsidRPr="00A56C46">
        <w:t xml:space="preserve">inserting graphic elements </w:t>
      </w:r>
      <w:r w:rsidR="00841825" w:rsidRPr="00A56C46">
        <w:t xml:space="preserve">unless you’re sure that the reader </w:t>
      </w:r>
      <w:r w:rsidR="009411F0" w:rsidRPr="00A56C46">
        <w:t>has similar software and hardware.</w:t>
      </w:r>
    </w:p>
    <w:p w:rsidR="00841825" w:rsidRDefault="000708B8" w:rsidP="00A56C46">
      <w:pPr>
        <w:pStyle w:val="ListParagraph"/>
      </w:pPr>
      <w:r w:rsidRPr="00620BC3">
        <w:rPr>
          <w:b/>
        </w:rPr>
        <w:t xml:space="preserve">Use an automated </w:t>
      </w:r>
      <w:r w:rsidR="00D238BA" w:rsidRPr="00620BC3">
        <w:rPr>
          <w:b/>
        </w:rPr>
        <w:t xml:space="preserve">signature </w:t>
      </w:r>
      <w:r w:rsidRPr="00620BC3">
        <w:rPr>
          <w:b/>
        </w:rPr>
        <w:t>block</w:t>
      </w:r>
      <w:r w:rsidRPr="00A56C46">
        <w:t xml:space="preserve"> at the bottom of your emails. </w:t>
      </w:r>
      <w:r w:rsidR="006521D6" w:rsidRPr="00A56C46">
        <w:t xml:space="preserve">Include your name, company, phone number and any other important contact information. </w:t>
      </w:r>
      <w:r w:rsidR="00C7096A" w:rsidRPr="00A56C46">
        <w:t>Some companies also like to insert their logo as a gr</w:t>
      </w:r>
      <w:r w:rsidR="004A6BEE">
        <w:t>aphic into the signature block.</w:t>
      </w:r>
    </w:p>
    <w:p w:rsidR="00EE5036" w:rsidRPr="00A56C46" w:rsidRDefault="00EE5036" w:rsidP="00EE5036">
      <w:pPr>
        <w:pStyle w:val="ListParagraph"/>
      </w:pPr>
      <w:r w:rsidRPr="00F6792A">
        <w:rPr>
          <w:b/>
        </w:rPr>
        <w:t>Use the ‘</w:t>
      </w:r>
      <w:r>
        <w:rPr>
          <w:b/>
        </w:rPr>
        <w:t>read</w:t>
      </w:r>
      <w:r w:rsidRPr="00F6792A">
        <w:rPr>
          <w:b/>
        </w:rPr>
        <w:t xml:space="preserve"> receipt’ </w:t>
      </w:r>
      <w:r>
        <w:rPr>
          <w:b/>
        </w:rPr>
        <w:t>option</w:t>
      </w:r>
      <w:r w:rsidRPr="00F6792A">
        <w:rPr>
          <w:b/>
        </w:rPr>
        <w:t xml:space="preserve"> </w:t>
      </w:r>
      <w:r w:rsidRPr="00F6792A">
        <w:t>w</w:t>
      </w:r>
      <w:r>
        <w:t>hen you’</w:t>
      </w:r>
      <w:r w:rsidRPr="00F6792A">
        <w:t xml:space="preserve">re sending an important email. </w:t>
      </w:r>
      <w:r>
        <w:t>In some email programs, you can turn on the ‘Request a read receipt’ function by ticking a box under ‘Options’. This will let you confirm that the recipient has read your email.</w:t>
      </w:r>
    </w:p>
    <w:p w:rsidR="00F00903" w:rsidRDefault="00E47F54" w:rsidP="00F00903">
      <w:pPr>
        <w:pStyle w:val="Heading5"/>
      </w:pPr>
      <w:r>
        <w:rPr>
          <w:noProof/>
          <w:lang w:eastAsia="en-AU"/>
        </w:rPr>
        <w:drawing>
          <wp:anchor distT="0" distB="0" distL="114300" distR="114300" simplePos="0" relativeHeight="251949568" behindDoc="1" locked="0" layoutInCell="1" allowOverlap="1">
            <wp:simplePos x="0" y="0"/>
            <wp:positionH relativeFrom="column">
              <wp:posOffset>4445</wp:posOffset>
            </wp:positionH>
            <wp:positionV relativeFrom="paragraph">
              <wp:posOffset>420370</wp:posOffset>
            </wp:positionV>
            <wp:extent cx="1152525" cy="971550"/>
            <wp:effectExtent l="19050" t="0" r="9525" b="0"/>
            <wp:wrapTight wrapText="bothSides">
              <wp:wrapPolygon edited="0">
                <wp:start x="-357" y="0"/>
                <wp:lineTo x="-357" y="21176"/>
                <wp:lineTo x="21779" y="21176"/>
                <wp:lineTo x="21779" y="0"/>
                <wp:lineTo x="-357" y="0"/>
              </wp:wrapPolygon>
            </wp:wrapTight>
            <wp:docPr id="467" name="Picture 15" descr="la_man_drawi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a_man_drawing.jpg"/>
                    <pic:cNvPicPr/>
                  </pic:nvPicPr>
                  <pic:blipFill>
                    <a:blip r:embed="rId32" cstate="print"/>
                    <a:stretch>
                      <a:fillRect/>
                    </a:stretch>
                  </pic:blipFill>
                  <pic:spPr>
                    <a:xfrm>
                      <a:off x="0" y="0"/>
                      <a:ext cx="1152525" cy="971550"/>
                    </a:xfrm>
                    <a:prstGeom prst="rect">
                      <a:avLst/>
                    </a:prstGeom>
                  </pic:spPr>
                </pic:pic>
              </a:graphicData>
            </a:graphic>
          </wp:anchor>
        </w:drawing>
      </w:r>
      <w:r w:rsidR="00F00903">
        <w:t>Learning activity</w:t>
      </w:r>
    </w:p>
    <w:p w:rsidR="00F00903" w:rsidRDefault="00F00903" w:rsidP="00F00903">
      <w:r w:rsidRPr="00201094">
        <w:t xml:space="preserve">Which email program do you use? </w:t>
      </w:r>
    </w:p>
    <w:p w:rsidR="00F00903" w:rsidRDefault="00F00903" w:rsidP="00F00903">
      <w:r w:rsidRPr="00201094">
        <w:t xml:space="preserve">Do you </w:t>
      </w:r>
      <w:r>
        <w:t xml:space="preserve">have an automated </w:t>
      </w:r>
      <w:r w:rsidRPr="00201094">
        <w:t>signature block?</w:t>
      </w:r>
      <w:r>
        <w:t xml:space="preserve"> If not, do you know how to set one up?</w:t>
      </w:r>
    </w:p>
    <w:p w:rsidR="00F00903" w:rsidRDefault="00F00903" w:rsidP="00E47F54">
      <w:r>
        <w:t xml:space="preserve">Also, have you used the ‘Request a read receipt’ option before? If not, do you know how to activate it? </w:t>
      </w:r>
    </w:p>
    <w:p w:rsidR="00F00903" w:rsidRDefault="00F00903" w:rsidP="00F00903">
      <w:r>
        <w:t>If you haven’t used either of these functions previously, go to your email system and find out how they work. For more information, click on the ‘Help’ icon in the email program or ask someone else at your workplace to give you a hand.</w:t>
      </w:r>
    </w:p>
    <w:tbl>
      <w:tblPr>
        <w:tblW w:w="0" w:type="auto"/>
        <w:shd w:val="clear" w:color="auto" w:fill="FFCC99"/>
        <w:tblLook w:val="04A0"/>
      </w:tblPr>
      <w:tblGrid>
        <w:gridCol w:w="9242"/>
      </w:tblGrid>
      <w:tr w:rsidR="00316C97" w:rsidTr="006B31E0">
        <w:tc>
          <w:tcPr>
            <w:tcW w:w="9242" w:type="dxa"/>
            <w:shd w:val="clear" w:color="auto" w:fill="FFCC99"/>
            <w:hideMark/>
          </w:tcPr>
          <w:p w:rsidR="00316C97" w:rsidRDefault="00316C97" w:rsidP="006B31E0">
            <w:pPr>
              <w:pStyle w:val="Heading2"/>
              <w:rPr>
                <w:rFonts w:eastAsiaTheme="minorEastAsia"/>
              </w:rPr>
            </w:pPr>
            <w:bookmarkStart w:id="65" w:name="_Toc380658514"/>
            <w:r>
              <w:rPr>
                <w:rFonts w:eastAsiaTheme="minorEastAsia"/>
              </w:rPr>
              <w:lastRenderedPageBreak/>
              <w:t>Mobile phones</w:t>
            </w:r>
            <w:bookmarkEnd w:id="65"/>
          </w:p>
        </w:tc>
      </w:tr>
    </w:tbl>
    <w:p w:rsidR="00EE5036" w:rsidRPr="00693030" w:rsidRDefault="00EE5036" w:rsidP="00EE5036">
      <w:pPr>
        <w:spacing w:before="360"/>
        <w:rPr>
          <w:iCs/>
          <w:color w:val="000000" w:themeColor="text1"/>
        </w:rPr>
      </w:pPr>
      <w:r w:rsidRPr="00693030">
        <w:rPr>
          <w:iCs/>
          <w:noProof/>
          <w:color w:val="000000" w:themeColor="text1"/>
          <w:lang w:eastAsia="en-AU"/>
        </w:rPr>
        <w:drawing>
          <wp:anchor distT="0" distB="0" distL="114300" distR="114300" simplePos="0" relativeHeight="251931136" behindDoc="1" locked="0" layoutInCell="1" allowOverlap="1">
            <wp:simplePos x="0" y="0"/>
            <wp:positionH relativeFrom="column">
              <wp:posOffset>2895600</wp:posOffset>
            </wp:positionH>
            <wp:positionV relativeFrom="paragraph">
              <wp:posOffset>287655</wp:posOffset>
            </wp:positionV>
            <wp:extent cx="2848610" cy="3002280"/>
            <wp:effectExtent l="19050" t="0" r="8890" b="0"/>
            <wp:wrapTight wrapText="bothSides">
              <wp:wrapPolygon edited="0">
                <wp:start x="-144" y="0"/>
                <wp:lineTo x="-144" y="21518"/>
                <wp:lineTo x="21667" y="21518"/>
                <wp:lineTo x="21667" y="0"/>
                <wp:lineTo x="-144" y="0"/>
              </wp:wrapPolygon>
            </wp:wrapTight>
            <wp:docPr id="3" name="Picture 22" descr="DSC_0110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_0110 (2).jpg"/>
                    <pic:cNvPicPr/>
                  </pic:nvPicPr>
                  <pic:blipFill>
                    <a:blip r:embed="rId75" cstate="print">
                      <a:lum bright="10000" contrast="10000"/>
                    </a:blip>
                    <a:srcRect/>
                    <a:stretch>
                      <a:fillRect/>
                    </a:stretch>
                  </pic:blipFill>
                  <pic:spPr>
                    <a:xfrm>
                      <a:off x="0" y="0"/>
                      <a:ext cx="2848610" cy="3002280"/>
                    </a:xfrm>
                    <a:prstGeom prst="rect">
                      <a:avLst/>
                    </a:prstGeom>
                  </pic:spPr>
                </pic:pic>
              </a:graphicData>
            </a:graphic>
          </wp:anchor>
        </w:drawing>
      </w:r>
      <w:r w:rsidRPr="00693030">
        <w:rPr>
          <w:iCs/>
          <w:color w:val="000000" w:themeColor="text1"/>
        </w:rPr>
        <w:t xml:space="preserve">Mobile phones have revolutionised the way people stay in touch with each other. </w:t>
      </w:r>
    </w:p>
    <w:p w:rsidR="00EE5036" w:rsidRPr="00693030" w:rsidRDefault="00EE5036" w:rsidP="00EE5036">
      <w:pPr>
        <w:rPr>
          <w:iCs/>
          <w:color w:val="000000" w:themeColor="text1"/>
        </w:rPr>
      </w:pPr>
      <w:r w:rsidRPr="00693030">
        <w:rPr>
          <w:iCs/>
          <w:color w:val="000000" w:themeColor="text1"/>
        </w:rPr>
        <w:t xml:space="preserve">You can be out at a jobsite, in the warehouse, on the beach or down at the pub – as long as you’re within range of the nearest mobile phone tower, people can contact you. </w:t>
      </w:r>
    </w:p>
    <w:p w:rsidR="00EE5036" w:rsidRPr="00693030" w:rsidRDefault="00EE5036" w:rsidP="00EE5036">
      <w:pPr>
        <w:rPr>
          <w:color w:val="000000" w:themeColor="text1"/>
        </w:rPr>
      </w:pPr>
      <w:r w:rsidRPr="00693030">
        <w:rPr>
          <w:color w:val="000000" w:themeColor="text1"/>
        </w:rPr>
        <w:t xml:space="preserve">Smart phones have added another dimension to mobile phone use. Now you can take photos, listen to music, surf the web, update your Facebook page and do lots of other things via your phone. </w:t>
      </w:r>
    </w:p>
    <w:p w:rsidR="00EE5036" w:rsidRDefault="00EE5036" w:rsidP="00EE5036">
      <w:r>
        <w:t xml:space="preserve">Many tradespeople use their phones these days to manage appointments and even </w:t>
      </w:r>
      <w:r w:rsidRPr="00693030">
        <w:t>to take credit card payments</w:t>
      </w:r>
      <w:r>
        <w:t>.</w:t>
      </w:r>
    </w:p>
    <w:p w:rsidR="00EE5036" w:rsidRDefault="00EE5036" w:rsidP="00EE5036">
      <w:r>
        <w:t>But like every other form of technology, if it’s not used properly there can downsides. Some companies have had to go to the extent of banning mobile phone use at work because employees were wasting too much time or abusing their privileges.</w:t>
      </w:r>
    </w:p>
    <w:p w:rsidR="00EE5036" w:rsidRDefault="00EE5036" w:rsidP="00EE5036">
      <w:r>
        <w:t>Below are some of the benefits of having a mobile phone at work, as well as some ‘protocols’, or rules, that should be observed.</w:t>
      </w:r>
    </w:p>
    <w:p w:rsidR="00EE5036" w:rsidRDefault="00EE5036" w:rsidP="00EE5036">
      <w:pPr>
        <w:pStyle w:val="Heading3"/>
      </w:pPr>
      <w:r>
        <w:t>Benefits</w:t>
      </w:r>
    </w:p>
    <w:p w:rsidR="00EE5036" w:rsidRPr="00722380" w:rsidRDefault="00EE5036" w:rsidP="00EE5036">
      <w:pPr>
        <w:rPr>
          <w:b/>
        </w:rPr>
      </w:pPr>
      <w:r w:rsidRPr="00722380">
        <w:rPr>
          <w:b/>
        </w:rPr>
        <w:t xml:space="preserve">1. Taking </w:t>
      </w:r>
      <w:r>
        <w:rPr>
          <w:b/>
        </w:rPr>
        <w:t xml:space="preserve">on-site </w:t>
      </w:r>
      <w:r w:rsidRPr="00722380">
        <w:rPr>
          <w:b/>
        </w:rPr>
        <w:t>photos</w:t>
      </w:r>
    </w:p>
    <w:p w:rsidR="00EE5036" w:rsidRDefault="00EE5036" w:rsidP="00EE5036">
      <w:r>
        <w:t xml:space="preserve">‘A picture paints a thousand words’. There are many times when an on-site photo of a fault or problem can save you a great deal of verbal explanation. Photos can be downloaded and inserted into written reports, or simply sent as a message to the person who needs to see it. </w:t>
      </w:r>
    </w:p>
    <w:p w:rsidR="00EE5036" w:rsidRDefault="00EE5036" w:rsidP="00EE5036">
      <w:r>
        <w:t xml:space="preserve">You can also take photos of subfloor problems or moisture metre readings to keep </w:t>
      </w:r>
      <w:r w:rsidRPr="00015C59">
        <w:t>on file a</w:t>
      </w:r>
      <w:r>
        <w:t>s a form of evidence. This lets you refer back to them later if the need ever arises.</w:t>
      </w:r>
    </w:p>
    <w:p w:rsidR="00EE5036" w:rsidRDefault="00EE5036" w:rsidP="00EE5036">
      <w:pPr>
        <w:spacing w:before="0" w:line="240" w:lineRule="auto"/>
        <w:rPr>
          <w:b/>
        </w:rPr>
      </w:pPr>
      <w:r>
        <w:rPr>
          <w:b/>
        </w:rPr>
        <w:br w:type="page"/>
      </w:r>
    </w:p>
    <w:p w:rsidR="00EE5036" w:rsidRPr="00F23EDB" w:rsidRDefault="00EE5036" w:rsidP="00EE5036">
      <w:pPr>
        <w:rPr>
          <w:b/>
        </w:rPr>
      </w:pPr>
      <w:r w:rsidRPr="00F23EDB">
        <w:rPr>
          <w:b/>
        </w:rPr>
        <w:lastRenderedPageBreak/>
        <w:t>2. Communicating verbally</w:t>
      </w:r>
    </w:p>
    <w:p w:rsidR="00EE5036" w:rsidRDefault="00EE5036" w:rsidP="00EE5036">
      <w:r>
        <w:rPr>
          <w:noProof/>
          <w:lang w:eastAsia="en-AU"/>
        </w:rPr>
        <w:drawing>
          <wp:anchor distT="0" distB="0" distL="114300" distR="114300" simplePos="0" relativeHeight="251932160" behindDoc="1" locked="0" layoutInCell="1" allowOverlap="1">
            <wp:simplePos x="0" y="0"/>
            <wp:positionH relativeFrom="column">
              <wp:posOffset>3707765</wp:posOffset>
            </wp:positionH>
            <wp:positionV relativeFrom="paragraph">
              <wp:posOffset>242570</wp:posOffset>
            </wp:positionV>
            <wp:extent cx="2032000" cy="2509520"/>
            <wp:effectExtent l="19050" t="0" r="6350" b="0"/>
            <wp:wrapTight wrapText="bothSides">
              <wp:wrapPolygon edited="0">
                <wp:start x="-203" y="0"/>
                <wp:lineTo x="-203" y="21480"/>
                <wp:lineTo x="21668" y="21480"/>
                <wp:lineTo x="21668" y="0"/>
                <wp:lineTo x="-203" y="0"/>
              </wp:wrapPolygon>
            </wp:wrapTight>
            <wp:docPr id="15" name="Picture 482" descr="DSC_0160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_0160 (2).jpg"/>
                    <pic:cNvPicPr/>
                  </pic:nvPicPr>
                  <pic:blipFill>
                    <a:blip r:embed="rId76" cstate="print">
                      <a:lum bright="20000" contrast="30000"/>
                    </a:blip>
                    <a:srcRect/>
                    <a:stretch>
                      <a:fillRect/>
                    </a:stretch>
                  </pic:blipFill>
                  <pic:spPr>
                    <a:xfrm>
                      <a:off x="0" y="0"/>
                      <a:ext cx="2032000" cy="2509520"/>
                    </a:xfrm>
                    <a:prstGeom prst="rect">
                      <a:avLst/>
                    </a:prstGeom>
                  </pic:spPr>
                </pic:pic>
              </a:graphicData>
            </a:graphic>
          </wp:anchor>
        </w:drawing>
      </w:r>
      <w:r>
        <w:t>Having a mobile phone lets you make and receive calls at any time. This allows you to attend to urgent matters, organise meetings, talk to suppliers and clients, and generally stay connected wherever you are.</w:t>
      </w:r>
    </w:p>
    <w:p w:rsidR="00EE5036" w:rsidRDefault="00EE5036" w:rsidP="00EE5036">
      <w:pPr>
        <w:spacing w:before="360"/>
        <w:rPr>
          <w:b/>
        </w:rPr>
      </w:pPr>
      <w:r w:rsidRPr="00F23EDB">
        <w:rPr>
          <w:b/>
        </w:rPr>
        <w:t>3. Communicating via SMS or email</w:t>
      </w:r>
    </w:p>
    <w:p w:rsidR="00EE5036" w:rsidRDefault="00EE5036" w:rsidP="00EE5036">
      <w:r>
        <w:t xml:space="preserve">Like phone calls, having access to email and SMS services when you’re on-site or in transit can be a huge boost to your productivity. It means you can deal with issues on the spot and always be in touch with your office and other important contacts. </w:t>
      </w:r>
    </w:p>
    <w:p w:rsidR="00EE5036" w:rsidRPr="00DE7926" w:rsidRDefault="00EE5036" w:rsidP="00EE5036">
      <w:pPr>
        <w:spacing w:before="360"/>
        <w:rPr>
          <w:b/>
        </w:rPr>
      </w:pPr>
      <w:r w:rsidRPr="00DE7926">
        <w:rPr>
          <w:b/>
        </w:rPr>
        <w:t>4. Storing information</w:t>
      </w:r>
    </w:p>
    <w:p w:rsidR="00EE5036" w:rsidRDefault="00EE5036" w:rsidP="00EE5036">
      <w:r>
        <w:rPr>
          <w:noProof/>
          <w:lang w:eastAsia="en-AU"/>
        </w:rPr>
        <w:drawing>
          <wp:anchor distT="0" distB="0" distL="114300" distR="114300" simplePos="0" relativeHeight="251933184" behindDoc="1" locked="0" layoutInCell="1" allowOverlap="1">
            <wp:simplePos x="0" y="0"/>
            <wp:positionH relativeFrom="column">
              <wp:posOffset>14605</wp:posOffset>
            </wp:positionH>
            <wp:positionV relativeFrom="paragraph">
              <wp:posOffset>203835</wp:posOffset>
            </wp:positionV>
            <wp:extent cx="2042795" cy="1720850"/>
            <wp:effectExtent l="19050" t="0" r="0" b="0"/>
            <wp:wrapTight wrapText="bothSides">
              <wp:wrapPolygon edited="0">
                <wp:start x="-201" y="0"/>
                <wp:lineTo x="-201" y="21281"/>
                <wp:lineTo x="21553" y="21281"/>
                <wp:lineTo x="21553" y="0"/>
                <wp:lineTo x="-201" y="0"/>
              </wp:wrapPolygon>
            </wp:wrapTight>
            <wp:docPr id="22" name="Picture 54" descr="DSC_0121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_0121 (2).jpg"/>
                    <pic:cNvPicPr/>
                  </pic:nvPicPr>
                  <pic:blipFill>
                    <a:blip r:embed="rId77" cstate="print">
                      <a:lum bright="10000" contrast="10000"/>
                    </a:blip>
                    <a:srcRect/>
                    <a:stretch>
                      <a:fillRect/>
                    </a:stretch>
                  </pic:blipFill>
                  <pic:spPr>
                    <a:xfrm>
                      <a:off x="0" y="0"/>
                      <a:ext cx="2042795" cy="1720850"/>
                    </a:xfrm>
                    <a:prstGeom prst="rect">
                      <a:avLst/>
                    </a:prstGeom>
                  </pic:spPr>
                </pic:pic>
              </a:graphicData>
            </a:graphic>
          </wp:anchor>
        </w:drawing>
      </w:r>
      <w:r>
        <w:t xml:space="preserve">Depending on the programs and applications you have loaded onto the phone, you can maintain your diary and keep your work schedule up-to-date. </w:t>
      </w:r>
    </w:p>
    <w:p w:rsidR="00EE5036" w:rsidRDefault="00EE5036" w:rsidP="00EE5036">
      <w:r>
        <w:t>Most phones will also let you store various types of files, so you can refer to important pieces of information when needed, such as installation details, Australian Standards, technical images, and so on.</w:t>
      </w:r>
    </w:p>
    <w:p w:rsidR="00EE5036" w:rsidRDefault="00EE5036" w:rsidP="00EE5036">
      <w:pPr>
        <w:pStyle w:val="Heading3"/>
      </w:pPr>
      <w:r>
        <w:t>Protocols</w:t>
      </w:r>
    </w:p>
    <w:p w:rsidR="00EE5036" w:rsidRPr="0065522E" w:rsidRDefault="00EE5036" w:rsidP="00EE5036">
      <w:pPr>
        <w:rPr>
          <w:b/>
        </w:rPr>
      </w:pPr>
      <w:r w:rsidRPr="0065522E">
        <w:rPr>
          <w:b/>
        </w:rPr>
        <w:t>1. Making calls</w:t>
      </w:r>
    </w:p>
    <w:p w:rsidR="00EE5036" w:rsidRDefault="00EE5036" w:rsidP="00EE5036">
      <w:r>
        <w:t xml:space="preserve">Just because you’re capable of making a phone call whenever you want to, it doesn’t mean you should use up valuable work time chatting to friends. Don’t use your phone for personal calls during work hours unless there are exceptional circumstances – it will irritate your workmates and annoy your boss. </w:t>
      </w:r>
    </w:p>
    <w:p w:rsidR="00EE5036" w:rsidRDefault="00EE5036" w:rsidP="00EE5036">
      <w:r>
        <w:t xml:space="preserve">Even when you do need to make a call, it’s polite to do it away from others so that you don’t disturb them – especially if you tend to talk loudly on the phone. </w:t>
      </w:r>
    </w:p>
    <w:p w:rsidR="00EE5036" w:rsidRPr="0065522E" w:rsidRDefault="00EE5036" w:rsidP="00EE5036">
      <w:pPr>
        <w:rPr>
          <w:b/>
        </w:rPr>
      </w:pPr>
      <w:r w:rsidRPr="0065522E">
        <w:rPr>
          <w:b/>
        </w:rPr>
        <w:t>2. Receiving calls</w:t>
      </w:r>
    </w:p>
    <w:p w:rsidR="00EE5036" w:rsidRDefault="00EE5036" w:rsidP="00EE5036">
      <w:r>
        <w:t xml:space="preserve">The same rule applies to receiving calls as making calls – only take work-related calls during work time. Let all other calls go to your message bank, and ring the person back when you have a break.   </w:t>
      </w:r>
    </w:p>
    <w:p w:rsidR="00EE5036" w:rsidRDefault="00EE5036" w:rsidP="00EE5036">
      <w:r>
        <w:lastRenderedPageBreak/>
        <w:t>If you’re meeting with a client or having an important conversation, let every call go to the message bank unless you know it relates to an urgent matter. Best of all</w:t>
      </w:r>
      <w:r w:rsidRPr="00015C59">
        <w:t>,</w:t>
      </w:r>
      <w:r>
        <w:t xml:space="preserve"> turn off the ringer while you’re in the meeting so there is no disruption. </w:t>
      </w:r>
    </w:p>
    <w:p w:rsidR="00EE5036" w:rsidRPr="00EB5BB1" w:rsidRDefault="00EE5036" w:rsidP="00EE5036">
      <w:pPr>
        <w:rPr>
          <w:b/>
        </w:rPr>
      </w:pPr>
      <w:r w:rsidRPr="00EB5BB1">
        <w:rPr>
          <w:b/>
        </w:rPr>
        <w:t>3. Sending and receiving SMSs</w:t>
      </w:r>
    </w:p>
    <w:p w:rsidR="00EE5036" w:rsidRDefault="00EE5036" w:rsidP="00EE5036">
      <w:r>
        <w:t xml:space="preserve">Unless an SMS is work-related and </w:t>
      </w:r>
      <w:r w:rsidRPr="00015C59">
        <w:t>needs</w:t>
      </w:r>
      <w:r>
        <w:t xml:space="preserve"> to be dealt with on the spot, you should reserve your texting time to breaks and after hours. </w:t>
      </w:r>
    </w:p>
    <w:p w:rsidR="00EE5036" w:rsidRDefault="00EE5036" w:rsidP="00EE5036">
      <w:r>
        <w:t xml:space="preserve">Even then, most people consider it rude for someone to be sitting in general company and laughing at private jokes, especially if you’re all having lunch together or are part of a group conversation. </w:t>
      </w:r>
    </w:p>
    <w:p w:rsidR="00EE5036" w:rsidRDefault="00EE5036" w:rsidP="00EE5036">
      <w:r>
        <w:t>The same applies to playing games on your phone. Wait until you’re on your own to do this solitary activity.</w:t>
      </w:r>
    </w:p>
    <w:p w:rsidR="00316C97" w:rsidRDefault="00316C97" w:rsidP="00316C97">
      <w:pPr>
        <w:pStyle w:val="Heading5"/>
      </w:pPr>
      <w:r>
        <w:t>Learning activity</w:t>
      </w:r>
    </w:p>
    <w:p w:rsidR="00316C97" w:rsidRDefault="00E47F54" w:rsidP="00316C97">
      <w:pPr>
        <w:rPr>
          <w:color w:val="000000" w:themeColor="text1"/>
        </w:rPr>
      </w:pPr>
      <w:r>
        <w:rPr>
          <w:noProof/>
          <w:color w:val="000000" w:themeColor="text1"/>
          <w:lang w:eastAsia="en-AU"/>
        </w:rPr>
        <w:drawing>
          <wp:anchor distT="0" distB="0" distL="114300" distR="114300" simplePos="0" relativeHeight="251951616" behindDoc="1" locked="0" layoutInCell="1" allowOverlap="1">
            <wp:simplePos x="0" y="0"/>
            <wp:positionH relativeFrom="column">
              <wp:posOffset>23495</wp:posOffset>
            </wp:positionH>
            <wp:positionV relativeFrom="paragraph">
              <wp:posOffset>69850</wp:posOffset>
            </wp:positionV>
            <wp:extent cx="1152525" cy="971550"/>
            <wp:effectExtent l="19050" t="0" r="9525" b="0"/>
            <wp:wrapTight wrapText="bothSides">
              <wp:wrapPolygon edited="0">
                <wp:start x="-357" y="0"/>
                <wp:lineTo x="-357" y="21176"/>
                <wp:lineTo x="21779" y="21176"/>
                <wp:lineTo x="21779" y="0"/>
                <wp:lineTo x="-357" y="0"/>
              </wp:wrapPolygon>
            </wp:wrapTight>
            <wp:docPr id="468" name="Picture 15" descr="la_man_drawi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a_man_drawing.jpg"/>
                    <pic:cNvPicPr/>
                  </pic:nvPicPr>
                  <pic:blipFill>
                    <a:blip r:embed="rId32" cstate="print"/>
                    <a:stretch>
                      <a:fillRect/>
                    </a:stretch>
                  </pic:blipFill>
                  <pic:spPr>
                    <a:xfrm>
                      <a:off x="0" y="0"/>
                      <a:ext cx="1152525" cy="971550"/>
                    </a:xfrm>
                    <a:prstGeom prst="rect">
                      <a:avLst/>
                    </a:prstGeom>
                  </pic:spPr>
                </pic:pic>
              </a:graphicData>
            </a:graphic>
          </wp:anchor>
        </w:drawing>
      </w:r>
      <w:r w:rsidR="00316C97" w:rsidRPr="00D13E9A">
        <w:rPr>
          <w:color w:val="000000" w:themeColor="text1"/>
        </w:rPr>
        <w:t xml:space="preserve">What annoys you most about other mobile phone users? </w:t>
      </w:r>
      <w:r w:rsidR="00316C97">
        <w:rPr>
          <w:color w:val="000000" w:themeColor="text1"/>
        </w:rPr>
        <w:t xml:space="preserve">Write down two or three things that you wish people wouldn’t do. </w:t>
      </w:r>
    </w:p>
    <w:p w:rsidR="00316C97" w:rsidRDefault="00316C97" w:rsidP="00316C97">
      <w:r>
        <w:rPr>
          <w:color w:val="000000" w:themeColor="text1"/>
        </w:rPr>
        <w:t>Compare your notes with other learners in your group</w:t>
      </w:r>
      <w:r w:rsidR="006B31E0">
        <w:rPr>
          <w:color w:val="000000" w:themeColor="text1"/>
        </w:rPr>
        <w:t xml:space="preserve"> or your work colleagues</w:t>
      </w:r>
      <w:r>
        <w:rPr>
          <w:color w:val="000000" w:themeColor="text1"/>
        </w:rPr>
        <w:t>. Have they come up with any irritations that you recognise in yourself?</w:t>
      </w:r>
    </w:p>
    <w:p w:rsidR="00316C97" w:rsidRPr="00D13E9A" w:rsidRDefault="00316C97" w:rsidP="00316C97">
      <w:r w:rsidRPr="00D13E9A">
        <w:t xml:space="preserve"> </w:t>
      </w:r>
    </w:p>
    <w:p w:rsidR="00316C97" w:rsidRPr="00D13E9A" w:rsidRDefault="00316C97" w:rsidP="00316C97"/>
    <w:p w:rsidR="00316C97" w:rsidRDefault="00316C97" w:rsidP="00316C97"/>
    <w:p w:rsidR="00316C97" w:rsidRPr="00201094" w:rsidRDefault="00316C97" w:rsidP="00F00903"/>
    <w:tbl>
      <w:tblPr>
        <w:tblW w:w="0" w:type="auto"/>
        <w:shd w:val="clear" w:color="auto" w:fill="FFCC99"/>
        <w:tblLook w:val="04A0"/>
      </w:tblPr>
      <w:tblGrid>
        <w:gridCol w:w="9286"/>
      </w:tblGrid>
      <w:tr w:rsidR="00DA0CD9" w:rsidRPr="00D8317E" w:rsidTr="0072352A">
        <w:tc>
          <w:tcPr>
            <w:tcW w:w="9286" w:type="dxa"/>
            <w:shd w:val="clear" w:color="auto" w:fill="FFCC99"/>
          </w:tcPr>
          <w:p w:rsidR="00DA0CD9" w:rsidRPr="00D8317E" w:rsidRDefault="00194A3A" w:rsidP="00A56C46">
            <w:pPr>
              <w:pStyle w:val="Heading2"/>
            </w:pPr>
            <w:r>
              <w:rPr>
                <w:rFonts w:ascii="Times New Roman" w:hAnsi="Times New Roman" w:cs="Times New Roman"/>
                <w:b w:val="0"/>
                <w:color w:val="auto"/>
                <w:sz w:val="24"/>
                <w:szCs w:val="24"/>
              </w:rPr>
              <w:lastRenderedPageBreak/>
              <w:br w:type="page"/>
            </w:r>
            <w:r>
              <w:br w:type="page"/>
            </w:r>
            <w:r w:rsidR="00DA0CD9" w:rsidRPr="00D8317E">
              <w:br w:type="page"/>
            </w:r>
            <w:bookmarkStart w:id="66" w:name="_Toc380658515"/>
            <w:r w:rsidR="00833701">
              <w:t xml:space="preserve">Seeing things </w:t>
            </w:r>
            <w:r w:rsidR="00C66D4A">
              <w:t>from other angles</w:t>
            </w:r>
            <w:bookmarkEnd w:id="66"/>
          </w:p>
        </w:tc>
      </w:tr>
    </w:tbl>
    <w:p w:rsidR="00870059" w:rsidRDefault="00F81CF8" w:rsidP="00A56C46">
      <w:pPr>
        <w:spacing w:before="360"/>
      </w:pPr>
      <w:r>
        <w:rPr>
          <w:noProof/>
          <w:lang w:eastAsia="en-AU"/>
        </w:rPr>
        <w:drawing>
          <wp:anchor distT="0" distB="0" distL="114300" distR="114300" simplePos="0" relativeHeight="251632128" behindDoc="1" locked="0" layoutInCell="1" allowOverlap="1">
            <wp:simplePos x="0" y="0"/>
            <wp:positionH relativeFrom="column">
              <wp:posOffset>2846705</wp:posOffset>
            </wp:positionH>
            <wp:positionV relativeFrom="paragraph">
              <wp:posOffset>291465</wp:posOffset>
            </wp:positionV>
            <wp:extent cx="2927985" cy="3435985"/>
            <wp:effectExtent l="19050" t="0" r="5715" b="0"/>
            <wp:wrapTight wrapText="bothSides">
              <wp:wrapPolygon edited="0">
                <wp:start x="-141" y="0"/>
                <wp:lineTo x="-141" y="21436"/>
                <wp:lineTo x="21642" y="21436"/>
                <wp:lineTo x="21642" y="0"/>
                <wp:lineTo x="-141" y="0"/>
              </wp:wrapPolygon>
            </wp:wrapTight>
            <wp:docPr id="426" name="Picture 426" descr="wife and mother in la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6" descr="wife and mother in law"/>
                    <pic:cNvPicPr>
                      <a:picLocks noChangeAspect="1" noChangeArrowheads="1"/>
                    </pic:cNvPicPr>
                  </pic:nvPicPr>
                  <pic:blipFill>
                    <a:blip r:embed="rId78" cstate="print">
                      <a:lum contrast="10000"/>
                    </a:blip>
                    <a:srcRect/>
                    <a:stretch>
                      <a:fillRect/>
                    </a:stretch>
                  </pic:blipFill>
                  <pic:spPr bwMode="auto">
                    <a:xfrm>
                      <a:off x="0" y="0"/>
                      <a:ext cx="2927985" cy="3435985"/>
                    </a:xfrm>
                    <a:prstGeom prst="rect">
                      <a:avLst/>
                    </a:prstGeom>
                    <a:noFill/>
                    <a:ln w="9525">
                      <a:noFill/>
                      <a:miter lim="800000"/>
                      <a:headEnd/>
                      <a:tailEnd/>
                    </a:ln>
                  </pic:spPr>
                </pic:pic>
              </a:graphicData>
            </a:graphic>
          </wp:anchor>
        </w:drawing>
      </w:r>
      <w:r w:rsidR="00CF7E8A" w:rsidRPr="00D8317E">
        <w:t xml:space="preserve">When you’re communicating with others, you have to bear in mind that </w:t>
      </w:r>
      <w:r w:rsidR="00DA0CD9" w:rsidRPr="00D8317E">
        <w:t xml:space="preserve">different people </w:t>
      </w:r>
      <w:r w:rsidR="00167457" w:rsidRPr="00D8317E">
        <w:t>sometimes</w:t>
      </w:r>
      <w:r w:rsidR="004A6BEE">
        <w:t xml:space="preserve"> see things in different ways.</w:t>
      </w:r>
    </w:p>
    <w:p w:rsidR="00DA0CD9" w:rsidRPr="00D8317E" w:rsidRDefault="00167457" w:rsidP="00C23524">
      <w:r w:rsidRPr="00D8317E">
        <w:t xml:space="preserve">So you need to constantly remind yourself </w:t>
      </w:r>
      <w:r w:rsidR="00DA0CD9" w:rsidRPr="00D8317E">
        <w:t xml:space="preserve">that the message you </w:t>
      </w:r>
      <w:r w:rsidR="00DA0CD9" w:rsidRPr="00D8317E">
        <w:rPr>
          <w:i/>
          <w:iCs/>
        </w:rPr>
        <w:t>think</w:t>
      </w:r>
      <w:r w:rsidR="00DA0CD9" w:rsidRPr="00D8317E">
        <w:t xml:space="preserve"> you’re conveying may not be the same as the message that’s received.</w:t>
      </w:r>
    </w:p>
    <w:p w:rsidR="00DA0CD9" w:rsidRPr="00D8317E" w:rsidRDefault="00DA0CD9" w:rsidP="00C23524">
      <w:r w:rsidRPr="00D8317E">
        <w:t xml:space="preserve">Just to illustrate the </w:t>
      </w:r>
      <w:r w:rsidR="00870059">
        <w:t xml:space="preserve">point, have a close look at </w:t>
      </w:r>
      <w:r w:rsidR="001C4605">
        <w:t>this</w:t>
      </w:r>
      <w:r w:rsidR="00870059">
        <w:t xml:space="preserve"> picture. </w:t>
      </w:r>
      <w:r w:rsidRPr="00D8317E">
        <w:t xml:space="preserve">Is this woman young </w:t>
      </w:r>
      <w:r w:rsidR="004A6BEE">
        <w:t>and beautiful, or old and ugly?</w:t>
      </w:r>
    </w:p>
    <w:p w:rsidR="00870059" w:rsidRDefault="00DA0CD9" w:rsidP="00C23524">
      <w:r w:rsidRPr="00D8317E">
        <w:t>If you can only see one of the images – keep looking – you’re about to get a surprise. Once you’ve found both, take a moment to switch bac</w:t>
      </w:r>
      <w:r w:rsidR="004A6BEE">
        <w:t>k and forth between them.</w:t>
      </w:r>
    </w:p>
    <w:p w:rsidR="00DA0CD9" w:rsidRPr="00D8317E" w:rsidRDefault="00DA0CD9" w:rsidP="00C23524">
      <w:r w:rsidRPr="00D8317E">
        <w:t>See how different each one is, but also how obvious they both are once you know what to look for.</w:t>
      </w:r>
    </w:p>
    <w:p w:rsidR="00167457" w:rsidRPr="00D8317E" w:rsidRDefault="00DA0CD9" w:rsidP="00C23524">
      <w:r w:rsidRPr="00D8317E">
        <w:t>Communication is like that. When you’re with people who know where you’re coming from, it’s easy, and comes naturally. But when you’re in a situation where you can’t make sense of what the other person’s saying, or why they’re reacting the way they are, you need to be ab</w:t>
      </w:r>
      <w:r w:rsidR="004A6BEE">
        <w:t>le to take a step back and say:</w:t>
      </w:r>
    </w:p>
    <w:p w:rsidR="00BB6EC6" w:rsidRPr="00ED23C8" w:rsidRDefault="00BB6EC6" w:rsidP="00BB6EC6">
      <w:pPr>
        <w:pStyle w:val="Heading3"/>
        <w:spacing w:before="240"/>
        <w:ind w:firstLine="567"/>
        <w:rPr>
          <w:b w:val="0"/>
          <w:i/>
          <w:sz w:val="24"/>
          <w:szCs w:val="24"/>
        </w:rPr>
      </w:pPr>
      <w:r w:rsidRPr="00ED23C8">
        <w:rPr>
          <w:b w:val="0"/>
          <w:i/>
          <w:sz w:val="24"/>
          <w:szCs w:val="24"/>
        </w:rPr>
        <w:t>What does this look like from their point of view?</w:t>
      </w:r>
    </w:p>
    <w:p w:rsidR="00BB6EC6" w:rsidRDefault="00BB6EC6" w:rsidP="00BB6EC6">
      <w:r>
        <w:rPr>
          <w:noProof/>
          <w:lang w:eastAsia="en-AU"/>
        </w:rPr>
        <w:drawing>
          <wp:anchor distT="0" distB="0" distL="114300" distR="114300" simplePos="0" relativeHeight="251893248" behindDoc="1" locked="0" layoutInCell="1" allowOverlap="1">
            <wp:simplePos x="0" y="0"/>
            <wp:positionH relativeFrom="column">
              <wp:posOffset>8890</wp:posOffset>
            </wp:positionH>
            <wp:positionV relativeFrom="paragraph">
              <wp:posOffset>53975</wp:posOffset>
            </wp:positionV>
            <wp:extent cx="2847340" cy="2109470"/>
            <wp:effectExtent l="19050" t="0" r="0" b="0"/>
            <wp:wrapTight wrapText="bothSides">
              <wp:wrapPolygon edited="0">
                <wp:start x="-145" y="0"/>
                <wp:lineTo x="-145" y="21457"/>
                <wp:lineTo x="21533" y="21457"/>
                <wp:lineTo x="21533" y="0"/>
                <wp:lineTo x="-145" y="0"/>
              </wp:wrapPolygon>
            </wp:wrapTight>
            <wp:docPr id="483" name="Picture 467" descr="DSC_008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_0084.JPG"/>
                    <pic:cNvPicPr/>
                  </pic:nvPicPr>
                  <pic:blipFill>
                    <a:blip r:embed="rId79" cstate="print">
                      <a:lum bright="10000" contrast="20000"/>
                    </a:blip>
                    <a:srcRect/>
                    <a:stretch>
                      <a:fillRect/>
                    </a:stretch>
                  </pic:blipFill>
                  <pic:spPr>
                    <a:xfrm>
                      <a:off x="0" y="0"/>
                      <a:ext cx="2847340" cy="2109470"/>
                    </a:xfrm>
                    <a:prstGeom prst="rect">
                      <a:avLst/>
                    </a:prstGeom>
                  </pic:spPr>
                </pic:pic>
              </a:graphicData>
            </a:graphic>
          </wp:anchor>
        </w:drawing>
      </w:r>
      <w:r w:rsidRPr="00D8317E">
        <w:t xml:space="preserve">To be able to see the issues from the perspective of others is a huge asset. It doesn’t mean you </w:t>
      </w:r>
      <w:r>
        <w:t xml:space="preserve">always </w:t>
      </w:r>
      <w:r w:rsidRPr="00D8317E">
        <w:t>have to agree with them, but it does help you to see</w:t>
      </w:r>
      <w:r>
        <w:t xml:space="preserve"> where the misunderstandings might be</w:t>
      </w:r>
      <w:r w:rsidRPr="00D8317E">
        <w:t xml:space="preserve">. </w:t>
      </w:r>
    </w:p>
    <w:p w:rsidR="00BB6EC6" w:rsidRDefault="00BB6EC6" w:rsidP="00BB6EC6">
      <w:r w:rsidRPr="00D8317E">
        <w:t>It also allows you both to explain your positions more fully.</w:t>
      </w:r>
      <w:r>
        <w:t xml:space="preserve"> </w:t>
      </w:r>
      <w:r w:rsidRPr="00D8317E">
        <w:t>This is what good communication is all about – getting the message across so that both parties can see its meaning in the same way.</w:t>
      </w:r>
    </w:p>
    <w:p w:rsidR="00BB6EC6" w:rsidRDefault="00E47F54" w:rsidP="00BB6EC6">
      <w:pPr>
        <w:pStyle w:val="Heading5"/>
      </w:pPr>
      <w:r>
        <w:rPr>
          <w:noProof/>
          <w:lang w:eastAsia="en-AU"/>
        </w:rPr>
        <w:lastRenderedPageBreak/>
        <w:drawing>
          <wp:anchor distT="0" distB="0" distL="114300" distR="114300" simplePos="0" relativeHeight="251953664" behindDoc="1" locked="0" layoutInCell="1" allowOverlap="1">
            <wp:simplePos x="0" y="0"/>
            <wp:positionH relativeFrom="column">
              <wp:posOffset>-5080</wp:posOffset>
            </wp:positionH>
            <wp:positionV relativeFrom="paragraph">
              <wp:posOffset>356870</wp:posOffset>
            </wp:positionV>
            <wp:extent cx="1152525" cy="971550"/>
            <wp:effectExtent l="19050" t="0" r="9525" b="0"/>
            <wp:wrapTight wrapText="bothSides">
              <wp:wrapPolygon edited="0">
                <wp:start x="-357" y="0"/>
                <wp:lineTo x="-357" y="21176"/>
                <wp:lineTo x="21779" y="21176"/>
                <wp:lineTo x="21779" y="0"/>
                <wp:lineTo x="-357" y="0"/>
              </wp:wrapPolygon>
            </wp:wrapTight>
            <wp:docPr id="471" name="Picture 15" descr="la_man_drawi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a_man_drawing.jpg"/>
                    <pic:cNvPicPr/>
                  </pic:nvPicPr>
                  <pic:blipFill>
                    <a:blip r:embed="rId32" cstate="print"/>
                    <a:stretch>
                      <a:fillRect/>
                    </a:stretch>
                  </pic:blipFill>
                  <pic:spPr>
                    <a:xfrm>
                      <a:off x="0" y="0"/>
                      <a:ext cx="1152525" cy="971550"/>
                    </a:xfrm>
                    <a:prstGeom prst="rect">
                      <a:avLst/>
                    </a:prstGeom>
                  </pic:spPr>
                </pic:pic>
              </a:graphicData>
            </a:graphic>
          </wp:anchor>
        </w:drawing>
      </w:r>
      <w:r w:rsidR="00BB6EC6">
        <w:t>Learning activity</w:t>
      </w:r>
    </w:p>
    <w:p w:rsidR="00BB6EC6" w:rsidRDefault="00BB6EC6" w:rsidP="00BB6EC6">
      <w:bookmarkStart w:id="67" w:name="OLE_LINK1"/>
      <w:bookmarkStart w:id="68" w:name="OLE_LINK2"/>
      <w:r w:rsidRPr="00E2398C">
        <w:t>Show</w:t>
      </w:r>
      <w:r>
        <w:t xml:space="preserve"> the picture of the young lady and old lady</w:t>
      </w:r>
      <w:r w:rsidRPr="00E2398C">
        <w:t xml:space="preserve"> to </w:t>
      </w:r>
      <w:r w:rsidR="006B31E0">
        <w:t>some other people</w:t>
      </w:r>
      <w:r w:rsidRPr="00E2398C">
        <w:t xml:space="preserve">. </w:t>
      </w:r>
    </w:p>
    <w:bookmarkEnd w:id="67"/>
    <w:bookmarkEnd w:id="68"/>
    <w:p w:rsidR="00BB6EC6" w:rsidRDefault="00BB6EC6" w:rsidP="00BB6EC6">
      <w:r w:rsidRPr="00E2398C">
        <w:t>Which image do they see first? Is it the same as the one y</w:t>
      </w:r>
      <w:r>
        <w:t xml:space="preserve">ou first saw? </w:t>
      </w:r>
    </w:p>
    <w:p w:rsidR="00BB6EC6" w:rsidRDefault="00BB6EC6" w:rsidP="00BB6EC6">
      <w:r>
        <w:t>Can you think of an example from your own experience where you interpreted a situation in a certain way, and then realised that someone else might have taken it quite differently? It may have related to a joke you told or a sarcastic comment you made. Try to think of an example that involved a cultural difference between you and the other party.</w:t>
      </w:r>
    </w:p>
    <w:tbl>
      <w:tblPr>
        <w:tblW w:w="0" w:type="auto"/>
        <w:shd w:val="clear" w:color="auto" w:fill="FFCC99"/>
        <w:tblLook w:val="04A0"/>
      </w:tblPr>
      <w:tblGrid>
        <w:gridCol w:w="9286"/>
      </w:tblGrid>
      <w:tr w:rsidR="00E7206C" w:rsidRPr="00D8317E" w:rsidTr="004F16A3">
        <w:tc>
          <w:tcPr>
            <w:tcW w:w="9286" w:type="dxa"/>
            <w:shd w:val="clear" w:color="auto" w:fill="FFCC99"/>
          </w:tcPr>
          <w:p w:rsidR="00E7206C" w:rsidRPr="00D8317E" w:rsidRDefault="00E7206C" w:rsidP="00E7206C">
            <w:pPr>
              <w:pStyle w:val="Heading2"/>
            </w:pPr>
            <w:r>
              <w:rPr>
                <w:rFonts w:ascii="Times New Roman" w:hAnsi="Times New Roman" w:cs="Times New Roman"/>
                <w:b w:val="0"/>
                <w:color w:val="auto"/>
                <w:sz w:val="24"/>
                <w:szCs w:val="24"/>
              </w:rPr>
              <w:lastRenderedPageBreak/>
              <w:br w:type="page"/>
            </w:r>
            <w:r>
              <w:br w:type="page"/>
            </w:r>
            <w:r w:rsidRPr="00D8317E">
              <w:br w:type="page"/>
            </w:r>
            <w:bookmarkStart w:id="69" w:name="_Toc380658516"/>
            <w:r>
              <w:t>Assignment 1</w:t>
            </w:r>
            <w:bookmarkEnd w:id="69"/>
          </w:p>
        </w:tc>
      </w:tr>
    </w:tbl>
    <w:p w:rsidR="00603EDF" w:rsidRDefault="00603EDF" w:rsidP="00E7206C">
      <w:pPr>
        <w:spacing w:before="360"/>
      </w:pPr>
      <w:r>
        <w:t>Go to the Workbook for this unit to write your answers to the questions shown below. If you prefer to answer the questions electronically, go to the website version and download the Word document template for this assignment.</w:t>
      </w:r>
    </w:p>
    <w:p w:rsidR="00603EDF" w:rsidRPr="00603EDF" w:rsidRDefault="00603EDF" w:rsidP="00603EDF">
      <w:pPr>
        <w:spacing w:before="120"/>
      </w:pPr>
      <w:r w:rsidRPr="00603EDF">
        <w:t>___________________________________________________________________</w:t>
      </w:r>
    </w:p>
    <w:p w:rsidR="00603EDF" w:rsidRPr="0089547C" w:rsidRDefault="00603EDF" w:rsidP="00B31199">
      <w:pPr>
        <w:spacing w:before="360"/>
        <w:ind w:left="425" w:hanging="425"/>
        <w:rPr>
          <w:rFonts w:cs="Arial"/>
        </w:rPr>
      </w:pPr>
      <w:r w:rsidRPr="0089547C">
        <w:rPr>
          <w:rFonts w:cs="Arial"/>
        </w:rPr>
        <w:t>1.</w:t>
      </w:r>
      <w:r w:rsidRPr="0089547C">
        <w:rPr>
          <w:rFonts w:cs="Arial"/>
        </w:rPr>
        <w:tab/>
        <w:t>What are the three basi</w:t>
      </w:r>
      <w:r w:rsidR="00784D1C">
        <w:rPr>
          <w:rFonts w:cs="Arial"/>
        </w:rPr>
        <w:t>c types of communication? Give two</w:t>
      </w:r>
      <w:r w:rsidRPr="0089547C">
        <w:rPr>
          <w:rFonts w:cs="Arial"/>
        </w:rPr>
        <w:t xml:space="preserve"> examples from your own workplace for each </w:t>
      </w:r>
      <w:r w:rsidR="00E50510" w:rsidRPr="00E2398C">
        <w:rPr>
          <w:rFonts w:cs="Arial"/>
        </w:rPr>
        <w:t>type of communication</w:t>
      </w:r>
      <w:r w:rsidRPr="00E2398C">
        <w:rPr>
          <w:rFonts w:cs="Arial"/>
        </w:rPr>
        <w:t>.</w:t>
      </w:r>
    </w:p>
    <w:p w:rsidR="00603EDF" w:rsidRDefault="00043107" w:rsidP="003D13EA">
      <w:pPr>
        <w:tabs>
          <w:tab w:val="left" w:pos="426"/>
        </w:tabs>
        <w:spacing w:after="120"/>
        <w:ind w:left="425" w:hanging="425"/>
        <w:rPr>
          <w:rFonts w:cs="Arial"/>
        </w:rPr>
      </w:pPr>
      <w:r>
        <w:rPr>
          <w:rFonts w:cs="Arial"/>
        </w:rPr>
        <w:t>2.</w:t>
      </w:r>
      <w:r>
        <w:rPr>
          <w:rFonts w:cs="Arial"/>
        </w:rPr>
        <w:tab/>
        <w:t>What is ‘active listening’</w:t>
      </w:r>
      <w:r w:rsidR="00603EDF" w:rsidRPr="0089547C">
        <w:rPr>
          <w:rFonts w:cs="Arial"/>
        </w:rPr>
        <w:t>?</w:t>
      </w:r>
      <w:r>
        <w:rPr>
          <w:rFonts w:cs="Arial"/>
        </w:rPr>
        <w:t xml:space="preserve"> Give two examples of ways you can demonstrate active listening when you</w:t>
      </w:r>
      <w:r w:rsidR="004A6BEE">
        <w:rPr>
          <w:rFonts w:cs="Arial"/>
        </w:rPr>
        <w:t>r supervisor is talking to you.</w:t>
      </w:r>
    </w:p>
    <w:p w:rsidR="003D13EA" w:rsidRDefault="00043107" w:rsidP="003D13EA">
      <w:pPr>
        <w:tabs>
          <w:tab w:val="left" w:pos="426"/>
        </w:tabs>
        <w:spacing w:after="120"/>
        <w:ind w:left="425" w:hanging="425"/>
        <w:rPr>
          <w:rFonts w:cs="Arial"/>
        </w:rPr>
      </w:pPr>
      <w:r>
        <w:rPr>
          <w:rFonts w:cs="Arial"/>
        </w:rPr>
        <w:t xml:space="preserve">3. </w:t>
      </w:r>
      <w:r w:rsidR="003D13EA">
        <w:rPr>
          <w:rFonts w:cs="Arial"/>
        </w:rPr>
        <w:tab/>
      </w:r>
      <w:r w:rsidR="00480BFB">
        <w:rPr>
          <w:rFonts w:cs="Arial"/>
        </w:rPr>
        <w:t xml:space="preserve">Imagine you were writing down a message </w:t>
      </w:r>
      <w:r w:rsidR="003D13EA">
        <w:rPr>
          <w:rFonts w:cs="Arial"/>
        </w:rPr>
        <w:t xml:space="preserve">for a work colleague. </w:t>
      </w:r>
      <w:r>
        <w:rPr>
          <w:rFonts w:cs="Arial"/>
        </w:rPr>
        <w:t xml:space="preserve">Describe two possible </w:t>
      </w:r>
      <w:r w:rsidR="00480BFB">
        <w:rPr>
          <w:rFonts w:cs="Arial"/>
        </w:rPr>
        <w:t xml:space="preserve">reasons why they might misunderstand </w:t>
      </w:r>
      <w:r w:rsidR="003D13EA">
        <w:rPr>
          <w:rFonts w:cs="Arial"/>
        </w:rPr>
        <w:t>what you had written</w:t>
      </w:r>
      <w:r w:rsidR="00480BFB">
        <w:rPr>
          <w:rFonts w:cs="Arial"/>
        </w:rPr>
        <w:t xml:space="preserve">. For each case, explain </w:t>
      </w:r>
      <w:r w:rsidR="003D13EA">
        <w:rPr>
          <w:rFonts w:cs="Arial"/>
        </w:rPr>
        <w:t>what you could do to reduce the chance of that happening.</w:t>
      </w:r>
    </w:p>
    <w:p w:rsidR="00B41745" w:rsidRPr="00B41745" w:rsidRDefault="00B41745" w:rsidP="00B41745">
      <w:pPr>
        <w:ind w:left="426" w:hanging="426"/>
        <w:rPr>
          <w:color w:val="000000" w:themeColor="text1"/>
        </w:rPr>
      </w:pPr>
      <w:r w:rsidRPr="00B41745">
        <w:rPr>
          <w:rFonts w:cs="Arial"/>
          <w:color w:val="000000" w:themeColor="text1"/>
        </w:rPr>
        <w:t xml:space="preserve">4. </w:t>
      </w:r>
      <w:r w:rsidRPr="00B41745">
        <w:rPr>
          <w:rFonts w:cs="Arial"/>
          <w:color w:val="000000" w:themeColor="text1"/>
        </w:rPr>
        <w:tab/>
      </w:r>
      <w:r w:rsidRPr="00B41745">
        <w:rPr>
          <w:color w:val="000000" w:themeColor="text1"/>
        </w:rPr>
        <w:t>Below is a verbal instruction that a supervisor is giving to his apprentice. Identify the main problems with this instruction and then re-write it in your own words to make the meaning clearer.</w:t>
      </w:r>
    </w:p>
    <w:p w:rsidR="00B41745" w:rsidRPr="00B41745" w:rsidRDefault="00B41745" w:rsidP="00B41745">
      <w:pPr>
        <w:spacing w:before="120"/>
        <w:ind w:left="851"/>
        <w:rPr>
          <w:rFonts w:ascii="Arial Narrow" w:hAnsi="Arial Narrow"/>
          <w:color w:val="000000" w:themeColor="text1"/>
        </w:rPr>
      </w:pPr>
      <w:r w:rsidRPr="00B41745">
        <w:rPr>
          <w:rFonts w:ascii="Arial Narrow" w:hAnsi="Arial Narrow"/>
          <w:color w:val="000000" w:themeColor="text1"/>
        </w:rPr>
        <w:t>Sam, can you bring in the red toolbox from the truck? Actually, I need the pinch bar, not the toolbox. George was using it yesterday so I hope he put it back in the toolbox. He’s in the next room, so if you can’t find it just ask him. Who knows where it is now?</w:t>
      </w:r>
    </w:p>
    <w:p w:rsidR="00B41745" w:rsidRPr="00B41745" w:rsidRDefault="00B41745" w:rsidP="00B41745">
      <w:pPr>
        <w:tabs>
          <w:tab w:val="left" w:pos="426"/>
        </w:tabs>
        <w:spacing w:after="120"/>
        <w:ind w:left="425" w:hanging="425"/>
        <w:rPr>
          <w:rFonts w:cs="Arial"/>
          <w:color w:val="000000" w:themeColor="text1"/>
        </w:rPr>
      </w:pPr>
      <w:r w:rsidRPr="00B41745">
        <w:rPr>
          <w:rFonts w:cs="Arial"/>
          <w:color w:val="000000" w:themeColor="text1"/>
        </w:rPr>
        <w:t xml:space="preserve">5. </w:t>
      </w:r>
      <w:r w:rsidRPr="00B41745">
        <w:rPr>
          <w:rFonts w:cs="Arial"/>
          <w:color w:val="000000" w:themeColor="text1"/>
        </w:rPr>
        <w:tab/>
        <w:t>Choose two forms from your own workplace that require written responses to open questions or prompts. The forms may be used to record injuries, incidents, customer complaints, OHS hazards, phone messages, maintenance requests or any other issues that require descriptive responses.</w:t>
      </w:r>
    </w:p>
    <w:p w:rsidR="00B41745" w:rsidRPr="00B41745" w:rsidRDefault="00B41745" w:rsidP="00B41745">
      <w:pPr>
        <w:tabs>
          <w:tab w:val="left" w:pos="426"/>
        </w:tabs>
        <w:spacing w:after="120"/>
        <w:ind w:left="425" w:firstLine="1"/>
        <w:rPr>
          <w:rFonts w:cs="Arial"/>
          <w:color w:val="000000" w:themeColor="text1"/>
        </w:rPr>
      </w:pPr>
      <w:r w:rsidRPr="00B41745">
        <w:rPr>
          <w:rFonts w:cs="Arial"/>
          <w:color w:val="000000" w:themeColor="text1"/>
        </w:rPr>
        <w:t xml:space="preserve">Fill in the forms with your own details. You may report on actual situations that have occurred at your workplace, or make up scenarios that could possibly happen </w:t>
      </w:r>
      <w:proofErr w:type="spellStart"/>
      <w:r w:rsidRPr="00B41745">
        <w:rPr>
          <w:rFonts w:cs="Arial"/>
          <w:color w:val="000000" w:themeColor="text1"/>
        </w:rPr>
        <w:t>some time</w:t>
      </w:r>
      <w:proofErr w:type="spellEnd"/>
      <w:r w:rsidRPr="00B41745">
        <w:rPr>
          <w:rFonts w:cs="Arial"/>
          <w:color w:val="000000" w:themeColor="text1"/>
        </w:rPr>
        <w:t xml:space="preserve">. </w:t>
      </w:r>
    </w:p>
    <w:p w:rsidR="00B25C60" w:rsidRDefault="00B25C60">
      <w:pPr>
        <w:spacing w:before="0" w:line="240" w:lineRule="auto"/>
      </w:pPr>
      <w:r>
        <w:br w:type="page"/>
      </w:r>
    </w:p>
    <w:p w:rsidR="00751A49" w:rsidRDefault="00751A49" w:rsidP="00A56C46">
      <w:pPr>
        <w:spacing w:before="120"/>
      </w:pPr>
    </w:p>
    <w:p w:rsidR="00751A49" w:rsidRDefault="00EE5036" w:rsidP="00A56C46">
      <w:pPr>
        <w:spacing w:before="120"/>
      </w:pPr>
      <w:r>
        <w:rPr>
          <w:noProof/>
          <w:lang w:eastAsia="en-AU"/>
        </w:rPr>
        <w:drawing>
          <wp:anchor distT="0" distB="0" distL="114300" distR="114300" simplePos="0" relativeHeight="251734528" behindDoc="1" locked="0" layoutInCell="1" allowOverlap="1">
            <wp:simplePos x="0" y="0"/>
            <wp:positionH relativeFrom="column">
              <wp:posOffset>3862070</wp:posOffset>
            </wp:positionH>
            <wp:positionV relativeFrom="paragraph">
              <wp:posOffset>153670</wp:posOffset>
            </wp:positionV>
            <wp:extent cx="2795270" cy="8020050"/>
            <wp:effectExtent l="19050" t="0" r="5080" b="0"/>
            <wp:wrapTight wrapText="bothSides">
              <wp:wrapPolygon edited="0">
                <wp:start x="-147" y="0"/>
                <wp:lineTo x="-147" y="21549"/>
                <wp:lineTo x="21639" y="21549"/>
                <wp:lineTo x="21639" y="0"/>
                <wp:lineTo x="-147" y="0"/>
              </wp:wrapPolygon>
            </wp:wrapTight>
            <wp:docPr id="564" name="Picture 2" descr="DSC_0480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SC_0480 (2)"/>
                    <pic:cNvPicPr>
                      <a:picLocks noChangeAspect="1" noChangeArrowheads="1"/>
                    </pic:cNvPicPr>
                  </pic:nvPicPr>
                  <pic:blipFill>
                    <a:blip r:embed="rId9" cstate="print"/>
                    <a:srcRect/>
                    <a:stretch>
                      <a:fillRect/>
                    </a:stretch>
                  </pic:blipFill>
                  <pic:spPr bwMode="auto">
                    <a:xfrm>
                      <a:off x="0" y="0"/>
                      <a:ext cx="2795270" cy="8020050"/>
                    </a:xfrm>
                    <a:prstGeom prst="rect">
                      <a:avLst/>
                    </a:prstGeom>
                    <a:noFill/>
                  </pic:spPr>
                </pic:pic>
              </a:graphicData>
            </a:graphic>
          </wp:anchor>
        </w:drawing>
      </w:r>
    </w:p>
    <w:p w:rsidR="00A56C46" w:rsidRDefault="00A56C46" w:rsidP="00A56C46">
      <w:pPr>
        <w:spacing w:before="120"/>
      </w:pPr>
    </w:p>
    <w:p w:rsidR="00A56C46" w:rsidRDefault="00A56C46" w:rsidP="00A56C46">
      <w:pPr>
        <w:spacing w:before="120"/>
      </w:pPr>
    </w:p>
    <w:p w:rsidR="00A56C46" w:rsidRDefault="00A56C46" w:rsidP="00A56C46">
      <w:pPr>
        <w:spacing w:before="120"/>
      </w:pPr>
    </w:p>
    <w:p w:rsidR="00A56C46" w:rsidRDefault="00A56C46" w:rsidP="00A56C46">
      <w:pPr>
        <w:spacing w:before="120"/>
      </w:pPr>
    </w:p>
    <w:p w:rsidR="00A56C46" w:rsidRDefault="00A56C46" w:rsidP="00A56C46">
      <w:pPr>
        <w:spacing w:before="120"/>
      </w:pPr>
    </w:p>
    <w:p w:rsidR="00A56C46" w:rsidRDefault="00A56C46" w:rsidP="00A56C46">
      <w:pPr>
        <w:spacing w:before="120"/>
      </w:pPr>
    </w:p>
    <w:p w:rsidR="00A56C46" w:rsidRDefault="00A56C46" w:rsidP="00A56C46">
      <w:pPr>
        <w:pStyle w:val="Heading1"/>
        <w:pageBreakBefore w:val="0"/>
        <w:spacing w:before="360" w:line="240" w:lineRule="auto"/>
        <w:jc w:val="right"/>
      </w:pPr>
      <w:bookmarkStart w:id="70" w:name="_Toc380658517"/>
      <w:r>
        <w:rPr>
          <w:color w:val="0099CC"/>
        </w:rPr>
        <w:t xml:space="preserve">Section </w:t>
      </w:r>
      <w:r>
        <w:rPr>
          <w:color w:val="0099CC"/>
          <w:sz w:val="240"/>
          <w:szCs w:val="240"/>
        </w:rPr>
        <w:t>2</w:t>
      </w:r>
      <w:bookmarkEnd w:id="70"/>
    </w:p>
    <w:p w:rsidR="00A56C46" w:rsidRDefault="00A56C46" w:rsidP="00A56C46">
      <w:pPr>
        <w:pStyle w:val="Heading1"/>
        <w:pageBreakBefore w:val="0"/>
        <w:spacing w:before="360" w:line="240" w:lineRule="auto"/>
        <w:jc w:val="right"/>
        <w:rPr>
          <w:sz w:val="72"/>
          <w:szCs w:val="72"/>
        </w:rPr>
      </w:pPr>
      <w:bookmarkStart w:id="71" w:name="_Toc380658518"/>
      <w:r>
        <w:rPr>
          <w:sz w:val="72"/>
          <w:szCs w:val="72"/>
        </w:rPr>
        <w:t xml:space="preserve">Working </w:t>
      </w:r>
      <w:r>
        <w:rPr>
          <w:sz w:val="72"/>
          <w:szCs w:val="72"/>
        </w:rPr>
        <w:br/>
        <w:t>in teams</w:t>
      </w:r>
      <w:bookmarkEnd w:id="71"/>
    </w:p>
    <w:p w:rsidR="00A56C46" w:rsidRDefault="00A56C46" w:rsidP="00A56C46"/>
    <w:p w:rsidR="003A2ABC" w:rsidRDefault="00A56C46" w:rsidP="00A56C46">
      <w:pPr>
        <w:rPr>
          <w:lang w:val="en-US"/>
        </w:rPr>
      </w:pPr>
      <w:r>
        <w:br w:type="page"/>
      </w:r>
    </w:p>
    <w:p w:rsidR="00A56C46" w:rsidRDefault="00A56C46">
      <w:pPr>
        <w:spacing w:before="0" w:line="240" w:lineRule="auto"/>
        <w:rPr>
          <w:rFonts w:cs="Arial"/>
          <w:b/>
          <w:color w:val="003366"/>
          <w:sz w:val="36"/>
          <w:szCs w:val="36"/>
          <w:lang w:val="en-US"/>
        </w:rPr>
      </w:pPr>
      <w:r>
        <w:rPr>
          <w:lang w:val="en-US"/>
        </w:rPr>
        <w:lastRenderedPageBreak/>
        <w:br w:type="page"/>
      </w:r>
    </w:p>
    <w:tbl>
      <w:tblPr>
        <w:tblW w:w="0" w:type="auto"/>
        <w:shd w:val="clear" w:color="auto" w:fill="FFCC99"/>
        <w:tblLook w:val="04A0"/>
      </w:tblPr>
      <w:tblGrid>
        <w:gridCol w:w="9242"/>
      </w:tblGrid>
      <w:tr w:rsidR="00A56C46" w:rsidTr="00A56C46">
        <w:tc>
          <w:tcPr>
            <w:tcW w:w="9242" w:type="dxa"/>
            <w:shd w:val="clear" w:color="auto" w:fill="FFCC99"/>
            <w:hideMark/>
          </w:tcPr>
          <w:p w:rsidR="00A56C46" w:rsidRDefault="00A56C46">
            <w:pPr>
              <w:pStyle w:val="Heading2"/>
              <w:rPr>
                <w:rFonts w:eastAsiaTheme="minorEastAsia"/>
              </w:rPr>
            </w:pPr>
            <w:bookmarkStart w:id="72" w:name="_Toc380658519"/>
            <w:r>
              <w:rPr>
                <w:rFonts w:eastAsiaTheme="minorEastAsia"/>
              </w:rPr>
              <w:lastRenderedPageBreak/>
              <w:t>Overview</w:t>
            </w:r>
            <w:bookmarkEnd w:id="72"/>
          </w:p>
        </w:tc>
      </w:tr>
    </w:tbl>
    <w:p w:rsidR="00915590" w:rsidRDefault="00E73AE3" w:rsidP="00A56C46">
      <w:pPr>
        <w:spacing w:before="360"/>
        <w:rPr>
          <w:lang w:val="en-US"/>
        </w:rPr>
      </w:pPr>
      <w:r>
        <w:rPr>
          <w:noProof/>
          <w:lang w:eastAsia="en-AU"/>
        </w:rPr>
        <w:drawing>
          <wp:anchor distT="0" distB="0" distL="114300" distR="114300" simplePos="0" relativeHeight="251785728" behindDoc="1" locked="0" layoutInCell="1" allowOverlap="1">
            <wp:simplePos x="0" y="0"/>
            <wp:positionH relativeFrom="column">
              <wp:posOffset>2883535</wp:posOffset>
            </wp:positionH>
            <wp:positionV relativeFrom="paragraph">
              <wp:posOffset>291465</wp:posOffset>
            </wp:positionV>
            <wp:extent cx="2879090" cy="2689225"/>
            <wp:effectExtent l="19050" t="0" r="0" b="0"/>
            <wp:wrapTight wrapText="bothSides">
              <wp:wrapPolygon edited="0">
                <wp:start x="-143" y="0"/>
                <wp:lineTo x="-143" y="21421"/>
                <wp:lineTo x="21581" y="21421"/>
                <wp:lineTo x="21581" y="0"/>
                <wp:lineTo x="-143" y="0"/>
              </wp:wrapPolygon>
            </wp:wrapTight>
            <wp:docPr id="513" name="Picture 512" descr="DSC_0018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_0018 (2).jpg"/>
                    <pic:cNvPicPr/>
                  </pic:nvPicPr>
                  <pic:blipFill>
                    <a:blip r:embed="rId80" cstate="print">
                      <a:lum bright="10000" contrast="10000"/>
                    </a:blip>
                    <a:srcRect/>
                    <a:stretch>
                      <a:fillRect/>
                    </a:stretch>
                  </pic:blipFill>
                  <pic:spPr>
                    <a:xfrm>
                      <a:off x="0" y="0"/>
                      <a:ext cx="2879090" cy="2689225"/>
                    </a:xfrm>
                    <a:prstGeom prst="rect">
                      <a:avLst/>
                    </a:prstGeom>
                  </pic:spPr>
                </pic:pic>
              </a:graphicData>
            </a:graphic>
          </wp:anchor>
        </w:drawing>
      </w:r>
      <w:r w:rsidR="002209DD">
        <w:rPr>
          <w:lang w:val="en-US"/>
        </w:rPr>
        <w:t xml:space="preserve">There are some jobs you can do on your own, without any help from others. But </w:t>
      </w:r>
      <w:r w:rsidR="00915590">
        <w:rPr>
          <w:lang w:val="en-US"/>
        </w:rPr>
        <w:t>most people work in a</w:t>
      </w:r>
      <w:r w:rsidR="00C145F0">
        <w:rPr>
          <w:lang w:val="en-US"/>
        </w:rPr>
        <w:t xml:space="preserve"> team at least some of the time.</w:t>
      </w:r>
    </w:p>
    <w:p w:rsidR="00E73AE3" w:rsidRDefault="00915590" w:rsidP="00C23524">
      <w:pPr>
        <w:rPr>
          <w:lang w:val="en-US"/>
        </w:rPr>
      </w:pPr>
      <w:r>
        <w:rPr>
          <w:lang w:val="en-US"/>
        </w:rPr>
        <w:t xml:space="preserve">Team work allows </w:t>
      </w:r>
      <w:r w:rsidR="00C145F0">
        <w:rPr>
          <w:lang w:val="en-US"/>
        </w:rPr>
        <w:t>individual members to</w:t>
      </w:r>
      <w:r>
        <w:rPr>
          <w:lang w:val="en-US"/>
        </w:rPr>
        <w:t xml:space="preserve"> </w:t>
      </w:r>
      <w:proofErr w:type="spellStart"/>
      <w:r w:rsidR="00C145F0">
        <w:rPr>
          <w:lang w:val="en-US"/>
        </w:rPr>
        <w:t>specialise</w:t>
      </w:r>
      <w:proofErr w:type="spellEnd"/>
      <w:r w:rsidR="00C145F0">
        <w:rPr>
          <w:lang w:val="en-US"/>
        </w:rPr>
        <w:t xml:space="preserve"> in different aspects of the job, and to help each other when the task requires </w:t>
      </w:r>
      <w:r w:rsidR="004A6BEE">
        <w:rPr>
          <w:lang w:val="en-US"/>
        </w:rPr>
        <w:t>more than one pair of hands.</w:t>
      </w:r>
    </w:p>
    <w:p w:rsidR="00F011B5" w:rsidRDefault="00C145F0" w:rsidP="00C23524">
      <w:pPr>
        <w:rPr>
          <w:lang w:val="en-US"/>
        </w:rPr>
      </w:pPr>
      <w:r>
        <w:rPr>
          <w:lang w:val="en-US"/>
        </w:rPr>
        <w:t xml:space="preserve">Teams also help to motivate the individual members and give everyone the sense that </w:t>
      </w:r>
      <w:r w:rsidR="00E734CF">
        <w:rPr>
          <w:lang w:val="en-US"/>
        </w:rPr>
        <w:t>they’re working together with the same objectives in mind</w:t>
      </w:r>
      <w:r w:rsidR="00582A34">
        <w:rPr>
          <w:lang w:val="en-US"/>
        </w:rPr>
        <w:t>.</w:t>
      </w:r>
    </w:p>
    <w:p w:rsidR="00EE5036" w:rsidRDefault="00072E89" w:rsidP="00EE5036">
      <w:pPr>
        <w:rPr>
          <w:lang w:val="en-US"/>
        </w:rPr>
      </w:pPr>
      <w:r>
        <w:rPr>
          <w:lang w:val="en-US"/>
        </w:rPr>
        <w:t xml:space="preserve">In this section, we’ll </w:t>
      </w:r>
      <w:proofErr w:type="spellStart"/>
      <w:r>
        <w:rPr>
          <w:lang w:val="en-US"/>
        </w:rPr>
        <w:t>analyse</w:t>
      </w:r>
      <w:proofErr w:type="spellEnd"/>
      <w:r>
        <w:rPr>
          <w:lang w:val="en-US"/>
        </w:rPr>
        <w:t xml:space="preserve"> the characteristics of a good team and talk about how you can get the most out of your involvement </w:t>
      </w:r>
      <w:r w:rsidR="00324F3C">
        <w:rPr>
          <w:lang w:val="en-US"/>
        </w:rPr>
        <w:t xml:space="preserve">and put the most back </w:t>
      </w:r>
      <w:r w:rsidR="00324F3C" w:rsidRPr="00E2398C">
        <w:rPr>
          <w:lang w:val="en-US"/>
        </w:rPr>
        <w:t>into</w:t>
      </w:r>
      <w:r w:rsidR="00324F3C">
        <w:rPr>
          <w:lang w:val="en-US"/>
        </w:rPr>
        <w:t xml:space="preserve"> the group effort. </w:t>
      </w:r>
      <w:r>
        <w:rPr>
          <w:lang w:val="en-US"/>
        </w:rPr>
        <w:t xml:space="preserve">To a large extent, </w:t>
      </w:r>
      <w:r w:rsidR="00FB12FD">
        <w:rPr>
          <w:lang w:val="en-US"/>
        </w:rPr>
        <w:t>productive</w:t>
      </w:r>
      <w:r>
        <w:rPr>
          <w:lang w:val="en-US"/>
        </w:rPr>
        <w:t xml:space="preserve"> team</w:t>
      </w:r>
      <w:r w:rsidR="00FB12FD">
        <w:rPr>
          <w:lang w:val="en-US"/>
        </w:rPr>
        <w:t xml:space="preserve">s depend on strong communication skills between the members </w:t>
      </w:r>
      <w:r w:rsidRPr="0027707D">
        <w:rPr>
          <w:lang w:val="en-US"/>
        </w:rPr>
        <w:t>–</w:t>
      </w:r>
      <w:r>
        <w:rPr>
          <w:lang w:val="en-US"/>
        </w:rPr>
        <w:t xml:space="preserve"> so we’ll apply a lot of the </w:t>
      </w:r>
      <w:r w:rsidR="0095670C">
        <w:rPr>
          <w:lang w:val="en-US"/>
        </w:rPr>
        <w:t>concepts</w:t>
      </w:r>
      <w:r>
        <w:rPr>
          <w:lang w:val="en-US"/>
        </w:rPr>
        <w:t xml:space="preserve"> covered in the last section to this topic.</w:t>
      </w:r>
      <w:r w:rsidR="00EE5036" w:rsidRPr="00EE5036">
        <w:rPr>
          <w:lang w:val="en-US"/>
        </w:rPr>
        <w:t xml:space="preserve"> </w:t>
      </w:r>
    </w:p>
    <w:p w:rsidR="00C145F0" w:rsidRDefault="00EE5036" w:rsidP="00C23524">
      <w:pPr>
        <w:rPr>
          <w:lang w:val="en-US"/>
        </w:rPr>
      </w:pPr>
      <w:r>
        <w:rPr>
          <w:lang w:val="en-US"/>
        </w:rPr>
        <w:t>It's quite likely that your work team will be involved in on-site installations. However, there are many other environments in this industry where people work as part of a team, including in manufacturing plants, retail outlets, showrooms and warehouses. The same principles apply to all of these workplaces.</w:t>
      </w:r>
    </w:p>
    <w:p w:rsidR="009677D7" w:rsidRDefault="009677D7" w:rsidP="004A6BEE">
      <w:pPr>
        <w:pStyle w:val="Heading3"/>
        <w:spacing w:before="320" w:after="200"/>
      </w:pPr>
      <w:r>
        <w:t>Completing this section</w:t>
      </w:r>
    </w:p>
    <w:p w:rsidR="00582A34" w:rsidRDefault="00582A34" w:rsidP="00582A34">
      <w:r>
        <w:rPr>
          <w:noProof/>
          <w:lang w:eastAsia="en-AU"/>
        </w:rPr>
        <w:drawing>
          <wp:anchor distT="0" distB="0" distL="114300" distR="114300" simplePos="0" relativeHeight="251735552" behindDoc="1" locked="0" layoutInCell="1" allowOverlap="1">
            <wp:simplePos x="0" y="0"/>
            <wp:positionH relativeFrom="column">
              <wp:posOffset>-635</wp:posOffset>
            </wp:positionH>
            <wp:positionV relativeFrom="paragraph">
              <wp:posOffset>31115</wp:posOffset>
            </wp:positionV>
            <wp:extent cx="1073150" cy="969645"/>
            <wp:effectExtent l="19050" t="0" r="0" b="0"/>
            <wp:wrapTight wrapText="bothSides">
              <wp:wrapPolygon edited="0">
                <wp:start x="-383" y="0"/>
                <wp:lineTo x="-383" y="21218"/>
                <wp:lineTo x="21472" y="21218"/>
                <wp:lineTo x="21472" y="0"/>
                <wp:lineTo x="-383" y="0"/>
              </wp:wrapPolygon>
            </wp:wrapTight>
            <wp:docPr id="39" name="Picture 11" descr="thinking man"/>
            <wp:cNvGraphicFramePr/>
            <a:graphic xmlns:a="http://schemas.openxmlformats.org/drawingml/2006/main">
              <a:graphicData uri="http://schemas.openxmlformats.org/drawingml/2006/picture">
                <pic:pic xmlns:pic="http://schemas.openxmlformats.org/drawingml/2006/picture">
                  <pic:nvPicPr>
                    <pic:cNvPr id="0" name="Picture 2" descr="thinking man"/>
                    <pic:cNvPicPr>
                      <a:picLocks noChangeAspect="1" noChangeArrowheads="1"/>
                    </pic:cNvPicPr>
                  </pic:nvPicPr>
                  <pic:blipFill>
                    <a:blip r:embed="rId25" cstate="print"/>
                    <a:srcRect/>
                    <a:stretch>
                      <a:fillRect/>
                    </a:stretch>
                  </pic:blipFill>
                  <pic:spPr bwMode="auto">
                    <a:xfrm>
                      <a:off x="0" y="0"/>
                      <a:ext cx="1073150" cy="969645"/>
                    </a:xfrm>
                    <a:prstGeom prst="rect">
                      <a:avLst/>
                    </a:prstGeom>
                    <a:noFill/>
                  </pic:spPr>
                </pic:pic>
              </a:graphicData>
            </a:graphic>
          </wp:anchor>
        </w:drawing>
      </w:r>
      <w:r>
        <w:t xml:space="preserve">The assignment for this section </w:t>
      </w:r>
      <w:r w:rsidR="00E706CE">
        <w:t>is a self-report on your ability to plan a task, manage your time and work with others</w:t>
      </w:r>
      <w:r w:rsidR="004A6BEE">
        <w:t>.</w:t>
      </w:r>
    </w:p>
    <w:p w:rsidR="00582A34" w:rsidRDefault="00582A34" w:rsidP="004A6BEE">
      <w:pPr>
        <w:spacing w:before="200"/>
        <w:rPr>
          <w:lang w:eastAsia="en-AU"/>
        </w:rPr>
      </w:pPr>
      <w:r>
        <w:rPr>
          <w:lang w:eastAsia="en-AU"/>
        </w:rPr>
        <w:t xml:space="preserve">Have a look at </w:t>
      </w:r>
      <w:r w:rsidRPr="001C5E23">
        <w:rPr>
          <w:i/>
          <w:lang w:eastAsia="en-AU"/>
        </w:rPr>
        <w:t>Assignment</w:t>
      </w:r>
      <w:r w:rsidR="00E706CE">
        <w:rPr>
          <w:i/>
          <w:lang w:eastAsia="en-AU"/>
        </w:rPr>
        <w:t xml:space="preserve"> 2</w:t>
      </w:r>
      <w:r w:rsidRPr="001C5E23">
        <w:rPr>
          <w:i/>
          <w:lang w:eastAsia="en-AU"/>
        </w:rPr>
        <w:t xml:space="preserve"> </w:t>
      </w:r>
      <w:r w:rsidRPr="00122DF3">
        <w:rPr>
          <w:lang w:eastAsia="en-AU"/>
        </w:rPr>
        <w:t xml:space="preserve">on page </w:t>
      </w:r>
      <w:r w:rsidR="00EE5036">
        <w:rPr>
          <w:lang w:eastAsia="en-AU"/>
        </w:rPr>
        <w:t>43</w:t>
      </w:r>
      <w:r>
        <w:rPr>
          <w:lang w:eastAsia="en-AU"/>
        </w:rPr>
        <w:t xml:space="preserve"> to see what you’ll need to do to complete it.</w:t>
      </w:r>
    </w:p>
    <w:p w:rsidR="009677D7" w:rsidRDefault="009677D7" w:rsidP="004A6BEE">
      <w:pPr>
        <w:spacing w:before="200"/>
        <w:rPr>
          <w:lang w:val="en-US"/>
        </w:rPr>
      </w:pPr>
      <w:r>
        <w:rPr>
          <w:lang w:val="en-US"/>
        </w:rPr>
        <w:t xml:space="preserve">There are </w:t>
      </w:r>
      <w:r w:rsidR="00E706CE">
        <w:rPr>
          <w:lang w:val="en-US"/>
        </w:rPr>
        <w:t xml:space="preserve">also </w:t>
      </w:r>
      <w:r>
        <w:rPr>
          <w:lang w:val="en-US"/>
        </w:rPr>
        <w:t>three lessons in this section</w:t>
      </w:r>
      <w:r w:rsidR="00E734CF">
        <w:rPr>
          <w:lang w:val="en-US"/>
        </w:rPr>
        <w:t>:</w:t>
      </w:r>
    </w:p>
    <w:p w:rsidR="00E734CF" w:rsidRPr="009119C1" w:rsidRDefault="00E734CF" w:rsidP="009119C1">
      <w:pPr>
        <w:pStyle w:val="ListParagraph1"/>
        <w:rPr>
          <w:i/>
          <w:lang w:val="en-US"/>
        </w:rPr>
      </w:pPr>
      <w:r w:rsidRPr="009119C1">
        <w:rPr>
          <w:i/>
          <w:lang w:val="en-US"/>
        </w:rPr>
        <w:t>Features of a good team</w:t>
      </w:r>
    </w:p>
    <w:p w:rsidR="00E734CF" w:rsidRPr="009119C1" w:rsidRDefault="00E734CF" w:rsidP="009119C1">
      <w:pPr>
        <w:pStyle w:val="ListParagraph1"/>
        <w:rPr>
          <w:i/>
          <w:lang w:val="en-US"/>
        </w:rPr>
      </w:pPr>
      <w:r w:rsidRPr="009119C1">
        <w:rPr>
          <w:i/>
          <w:lang w:val="en-US"/>
        </w:rPr>
        <w:t>Being a good team player</w:t>
      </w:r>
    </w:p>
    <w:p w:rsidR="00E734CF" w:rsidRPr="009119C1" w:rsidRDefault="00E734CF" w:rsidP="009119C1">
      <w:pPr>
        <w:pStyle w:val="ListParagraph1"/>
        <w:rPr>
          <w:i/>
          <w:lang w:val="en-US"/>
        </w:rPr>
      </w:pPr>
      <w:r w:rsidRPr="009119C1">
        <w:rPr>
          <w:i/>
          <w:lang w:val="en-US"/>
        </w:rPr>
        <w:t>Giving and receiving feedback</w:t>
      </w:r>
      <w:r w:rsidR="003816E4" w:rsidRPr="009119C1">
        <w:rPr>
          <w:i/>
          <w:lang w:val="en-US"/>
        </w:rPr>
        <w:t>.</w:t>
      </w:r>
    </w:p>
    <w:p w:rsidR="001C4605" w:rsidRPr="00E25DE3" w:rsidRDefault="001C4605" w:rsidP="001C4605">
      <w:r>
        <w:t>These lessons will provide you with background information relevant to the assignment.</w:t>
      </w:r>
    </w:p>
    <w:tbl>
      <w:tblPr>
        <w:tblW w:w="0" w:type="auto"/>
        <w:shd w:val="clear" w:color="auto" w:fill="FFCC99"/>
        <w:tblLook w:val="04A0"/>
      </w:tblPr>
      <w:tblGrid>
        <w:gridCol w:w="9242"/>
      </w:tblGrid>
      <w:tr w:rsidR="00582A34" w:rsidTr="00582A34">
        <w:tc>
          <w:tcPr>
            <w:tcW w:w="9242" w:type="dxa"/>
            <w:shd w:val="clear" w:color="auto" w:fill="FFCC99"/>
            <w:hideMark/>
          </w:tcPr>
          <w:p w:rsidR="00582A34" w:rsidRDefault="00582A34">
            <w:pPr>
              <w:pStyle w:val="Heading2"/>
              <w:rPr>
                <w:rFonts w:eastAsiaTheme="minorEastAsia"/>
              </w:rPr>
            </w:pPr>
            <w:bookmarkStart w:id="73" w:name="_Toc380658520"/>
            <w:r>
              <w:rPr>
                <w:rFonts w:eastAsiaTheme="minorEastAsia"/>
              </w:rPr>
              <w:lastRenderedPageBreak/>
              <w:t>Features of a good team</w:t>
            </w:r>
            <w:bookmarkEnd w:id="73"/>
          </w:p>
        </w:tc>
      </w:tr>
    </w:tbl>
    <w:p w:rsidR="00E73AE3" w:rsidRDefault="003D26D8" w:rsidP="00582A34">
      <w:pPr>
        <w:spacing w:before="360"/>
        <w:rPr>
          <w:lang w:val="en-US"/>
        </w:rPr>
      </w:pPr>
      <w:r>
        <w:rPr>
          <w:noProof/>
          <w:lang w:eastAsia="en-AU"/>
        </w:rPr>
        <w:drawing>
          <wp:anchor distT="0" distB="0" distL="114300" distR="114300" simplePos="0" relativeHeight="251870720" behindDoc="1" locked="0" layoutInCell="1" allowOverlap="1">
            <wp:simplePos x="0" y="0"/>
            <wp:positionH relativeFrom="column">
              <wp:posOffset>3343910</wp:posOffset>
            </wp:positionH>
            <wp:positionV relativeFrom="paragraph">
              <wp:posOffset>281305</wp:posOffset>
            </wp:positionV>
            <wp:extent cx="2393950" cy="2898140"/>
            <wp:effectExtent l="19050" t="0" r="6350" b="0"/>
            <wp:wrapTight wrapText="bothSides">
              <wp:wrapPolygon edited="0">
                <wp:start x="-172" y="0"/>
                <wp:lineTo x="-172" y="21439"/>
                <wp:lineTo x="21657" y="21439"/>
                <wp:lineTo x="21657" y="0"/>
                <wp:lineTo x="-172" y="0"/>
              </wp:wrapPolygon>
            </wp:wrapTight>
            <wp:docPr id="59" name="Picture 58" descr="DSC_0216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_0216 (2).jpg"/>
                    <pic:cNvPicPr/>
                  </pic:nvPicPr>
                  <pic:blipFill>
                    <a:blip r:embed="rId81" cstate="print">
                      <a:lum bright="20000" contrast="30000"/>
                    </a:blip>
                    <a:srcRect/>
                    <a:stretch>
                      <a:fillRect/>
                    </a:stretch>
                  </pic:blipFill>
                  <pic:spPr>
                    <a:xfrm>
                      <a:off x="0" y="0"/>
                      <a:ext cx="2393950" cy="2898140"/>
                    </a:xfrm>
                    <a:prstGeom prst="rect">
                      <a:avLst/>
                    </a:prstGeom>
                  </pic:spPr>
                </pic:pic>
              </a:graphicData>
            </a:graphic>
          </wp:anchor>
        </w:drawing>
      </w:r>
      <w:r w:rsidR="00F22DD6">
        <w:rPr>
          <w:lang w:val="en-US"/>
        </w:rPr>
        <w:t xml:space="preserve">People who are part of a good </w:t>
      </w:r>
      <w:r w:rsidR="007D6563">
        <w:rPr>
          <w:lang w:val="en-US"/>
        </w:rPr>
        <w:t xml:space="preserve">work </w:t>
      </w:r>
      <w:r w:rsidR="00F22DD6">
        <w:rPr>
          <w:lang w:val="en-US"/>
        </w:rPr>
        <w:t>team know what Aristot</w:t>
      </w:r>
      <w:r w:rsidR="004A6BEE">
        <w:rPr>
          <w:lang w:val="en-US"/>
        </w:rPr>
        <w:t>le was getting at when he said:</w:t>
      </w:r>
    </w:p>
    <w:p w:rsidR="00E73AE3" w:rsidRPr="00E73AE3" w:rsidRDefault="00F22DD6" w:rsidP="00E73AE3">
      <w:pPr>
        <w:spacing w:before="120"/>
        <w:ind w:left="425"/>
        <w:rPr>
          <w:i/>
          <w:lang w:val="en-US"/>
        </w:rPr>
      </w:pPr>
      <w:r w:rsidRPr="00E73AE3">
        <w:rPr>
          <w:i/>
          <w:lang w:val="en-US"/>
        </w:rPr>
        <w:t>The whole is gr</w:t>
      </w:r>
      <w:r w:rsidR="00E73AE3" w:rsidRPr="00E73AE3">
        <w:rPr>
          <w:i/>
          <w:lang w:val="en-US"/>
        </w:rPr>
        <w:t>eater than the sum of its parts</w:t>
      </w:r>
      <w:r w:rsidR="004A6BEE">
        <w:rPr>
          <w:i/>
          <w:lang w:val="en-US"/>
        </w:rPr>
        <w:t>.</w:t>
      </w:r>
    </w:p>
    <w:p w:rsidR="00531DBF" w:rsidRDefault="00531DBF" w:rsidP="00E73AE3">
      <w:pPr>
        <w:rPr>
          <w:lang w:val="en-US"/>
        </w:rPr>
      </w:pPr>
      <w:r>
        <w:rPr>
          <w:lang w:val="en-US"/>
        </w:rPr>
        <w:t>It’s another way of saying that the</w:t>
      </w:r>
      <w:r w:rsidR="00F22DD6">
        <w:rPr>
          <w:lang w:val="en-US"/>
        </w:rPr>
        <w:t xml:space="preserve"> output of a productive team is more than just everyone’s ind</w:t>
      </w:r>
      <w:r w:rsidR="00582A34">
        <w:rPr>
          <w:lang w:val="en-US"/>
        </w:rPr>
        <w:t>ividual efforts added together.</w:t>
      </w:r>
    </w:p>
    <w:p w:rsidR="00531DBF" w:rsidRDefault="009A4F3C" w:rsidP="00C23524">
      <w:pPr>
        <w:rPr>
          <w:lang w:val="en-US"/>
        </w:rPr>
      </w:pPr>
      <w:r>
        <w:rPr>
          <w:lang w:val="en-US"/>
        </w:rPr>
        <w:t xml:space="preserve">When it’s working at its optimum, </w:t>
      </w:r>
      <w:r w:rsidR="00F22DD6">
        <w:rPr>
          <w:lang w:val="en-US"/>
        </w:rPr>
        <w:t xml:space="preserve">a team </w:t>
      </w:r>
      <w:r w:rsidR="00531DBF">
        <w:rPr>
          <w:lang w:val="en-US"/>
        </w:rPr>
        <w:t>can produce better</w:t>
      </w:r>
      <w:r w:rsidR="00F22DD6">
        <w:rPr>
          <w:lang w:val="en-US"/>
        </w:rPr>
        <w:t xml:space="preserve"> results than any</w:t>
      </w:r>
      <w:r w:rsidR="00531DBF">
        <w:rPr>
          <w:lang w:val="en-US"/>
        </w:rPr>
        <w:t xml:space="preserve">one could achieve on their own, </w:t>
      </w:r>
      <w:r>
        <w:rPr>
          <w:lang w:val="en-US"/>
        </w:rPr>
        <w:t>because the individual members</w:t>
      </w:r>
      <w:r w:rsidR="00EC7665">
        <w:rPr>
          <w:lang w:val="en-US"/>
        </w:rPr>
        <w:t xml:space="preserve"> are able to support each other, </w:t>
      </w:r>
      <w:r w:rsidR="00531DBF">
        <w:rPr>
          <w:lang w:val="en-US"/>
        </w:rPr>
        <w:t xml:space="preserve">pool </w:t>
      </w:r>
      <w:r w:rsidR="007D6563">
        <w:rPr>
          <w:lang w:val="en-US"/>
        </w:rPr>
        <w:t xml:space="preserve">their </w:t>
      </w:r>
      <w:r w:rsidR="00EC7665">
        <w:rPr>
          <w:lang w:val="en-US"/>
        </w:rPr>
        <w:t xml:space="preserve">talents, </w:t>
      </w:r>
      <w:proofErr w:type="spellStart"/>
      <w:r w:rsidR="00531DBF">
        <w:rPr>
          <w:lang w:val="en-US"/>
        </w:rPr>
        <w:t>utilise</w:t>
      </w:r>
      <w:proofErr w:type="spellEnd"/>
      <w:r w:rsidR="00531DBF">
        <w:rPr>
          <w:lang w:val="en-US"/>
        </w:rPr>
        <w:t xml:space="preserve"> each other’s strengths and make up for </w:t>
      </w:r>
      <w:r w:rsidR="001A79B4">
        <w:rPr>
          <w:lang w:val="en-US"/>
        </w:rPr>
        <w:t>other’s</w:t>
      </w:r>
      <w:r w:rsidR="00582A34">
        <w:rPr>
          <w:lang w:val="en-US"/>
        </w:rPr>
        <w:t xml:space="preserve"> weaknesses.</w:t>
      </w:r>
    </w:p>
    <w:p w:rsidR="00EC7665" w:rsidRDefault="00213B42" w:rsidP="00C23524">
      <w:pPr>
        <w:rPr>
          <w:lang w:val="en-US"/>
        </w:rPr>
      </w:pPr>
      <w:r>
        <w:rPr>
          <w:lang w:val="en-US"/>
        </w:rPr>
        <w:t>Teams that work well are</w:t>
      </w:r>
      <w:r w:rsidR="00EC7665">
        <w:rPr>
          <w:lang w:val="en-US"/>
        </w:rPr>
        <w:t>:</w:t>
      </w:r>
    </w:p>
    <w:p w:rsidR="00EC7665" w:rsidRPr="00010657" w:rsidRDefault="00E2398C" w:rsidP="009119C1">
      <w:pPr>
        <w:pStyle w:val="ListParagraph1"/>
      </w:pPr>
      <w:r>
        <w:rPr>
          <w:b/>
        </w:rPr>
        <w:t>e</w:t>
      </w:r>
      <w:r w:rsidR="00EC7665" w:rsidRPr="00010657">
        <w:rPr>
          <w:b/>
        </w:rPr>
        <w:t>fficient</w:t>
      </w:r>
      <w:r w:rsidR="00063858" w:rsidRPr="00010657">
        <w:t xml:space="preserve"> – </w:t>
      </w:r>
      <w:r w:rsidR="00213B42">
        <w:t xml:space="preserve">getting the </w:t>
      </w:r>
      <w:r w:rsidR="00EC7665" w:rsidRPr="00010657">
        <w:t xml:space="preserve">job done </w:t>
      </w:r>
      <w:r w:rsidR="00213B42">
        <w:t xml:space="preserve">in the allocated time and according to </w:t>
      </w:r>
      <w:r w:rsidR="00E706CE">
        <w:t>the plan</w:t>
      </w:r>
      <w:r w:rsidR="00EC7665" w:rsidRPr="00010657">
        <w:t xml:space="preserve"> </w:t>
      </w:r>
    </w:p>
    <w:p w:rsidR="00213B42" w:rsidRDefault="00E2398C" w:rsidP="009119C1">
      <w:pPr>
        <w:pStyle w:val="ListParagraph1"/>
      </w:pPr>
      <w:r>
        <w:rPr>
          <w:b/>
        </w:rPr>
        <w:t>f</w:t>
      </w:r>
      <w:r w:rsidR="00EC7665" w:rsidRPr="00010657">
        <w:rPr>
          <w:b/>
        </w:rPr>
        <w:t>ocussed</w:t>
      </w:r>
      <w:r w:rsidR="00063858" w:rsidRPr="00010657">
        <w:t xml:space="preserve"> – </w:t>
      </w:r>
      <w:r w:rsidR="00213B42">
        <w:t>with individual members having a shared vision of what the team is aiming to achieve</w:t>
      </w:r>
    </w:p>
    <w:p w:rsidR="00063858" w:rsidRPr="00010657" w:rsidRDefault="00E2398C" w:rsidP="009119C1">
      <w:pPr>
        <w:pStyle w:val="ListParagraph1"/>
      </w:pPr>
      <w:r>
        <w:rPr>
          <w:b/>
        </w:rPr>
        <w:t>c</w:t>
      </w:r>
      <w:r w:rsidR="00063858" w:rsidRPr="00010657">
        <w:rPr>
          <w:b/>
        </w:rPr>
        <w:t>ooperative</w:t>
      </w:r>
      <w:r w:rsidR="00063858" w:rsidRPr="00010657">
        <w:t xml:space="preserve"> – enabling the team to solve problems along the way and </w:t>
      </w:r>
      <w:r w:rsidR="0095670C" w:rsidRPr="00010657">
        <w:t>cope with</w:t>
      </w:r>
      <w:r w:rsidR="00063858" w:rsidRPr="00010657">
        <w:t xml:space="preserve"> hold-ups or unexpected events</w:t>
      </w:r>
    </w:p>
    <w:p w:rsidR="00063858" w:rsidRPr="00010657" w:rsidRDefault="00E2398C" w:rsidP="009119C1">
      <w:pPr>
        <w:pStyle w:val="ListParagraph1"/>
      </w:pPr>
      <w:r>
        <w:rPr>
          <w:b/>
        </w:rPr>
        <w:t>c</w:t>
      </w:r>
      <w:r w:rsidR="0095670C" w:rsidRPr="00010657">
        <w:rPr>
          <w:b/>
        </w:rPr>
        <w:t>ompetent</w:t>
      </w:r>
      <w:r w:rsidR="00063858" w:rsidRPr="00010657">
        <w:t xml:space="preserve"> – </w:t>
      </w:r>
      <w:r w:rsidR="00213B42">
        <w:t>with</w:t>
      </w:r>
      <w:r w:rsidR="0095670C" w:rsidRPr="00010657">
        <w:t xml:space="preserve"> </w:t>
      </w:r>
      <w:r w:rsidR="00063858" w:rsidRPr="00010657">
        <w:t xml:space="preserve">each member </w:t>
      </w:r>
      <w:r w:rsidR="00213B42">
        <w:t>being</w:t>
      </w:r>
      <w:r w:rsidR="0095670C" w:rsidRPr="00010657">
        <w:t xml:space="preserve"> skilled at what they do, and understand</w:t>
      </w:r>
      <w:r w:rsidR="00213B42">
        <w:t>ing</w:t>
      </w:r>
      <w:r w:rsidR="0095670C" w:rsidRPr="00010657">
        <w:t xml:space="preserve"> </w:t>
      </w:r>
      <w:r w:rsidR="00213B42">
        <w:t>where they</w:t>
      </w:r>
      <w:r w:rsidR="00582A34">
        <w:t xml:space="preserve"> fit in to the overall process.</w:t>
      </w:r>
    </w:p>
    <w:p w:rsidR="00D42574" w:rsidRDefault="00D42574" w:rsidP="00582A34">
      <w:pPr>
        <w:pStyle w:val="Heading3"/>
      </w:pPr>
      <w:r>
        <w:t>Team leaders</w:t>
      </w:r>
    </w:p>
    <w:p w:rsidR="00DA551A" w:rsidRDefault="00DA551A" w:rsidP="00C23524">
      <w:pPr>
        <w:rPr>
          <w:lang w:val="en-US"/>
        </w:rPr>
      </w:pPr>
      <w:r>
        <w:rPr>
          <w:noProof/>
          <w:lang w:eastAsia="en-AU"/>
        </w:rPr>
        <w:drawing>
          <wp:anchor distT="0" distB="0" distL="114300" distR="114300" simplePos="0" relativeHeight="251787776" behindDoc="1" locked="0" layoutInCell="1" allowOverlap="1">
            <wp:simplePos x="0" y="0"/>
            <wp:positionH relativeFrom="column">
              <wp:posOffset>20955</wp:posOffset>
            </wp:positionH>
            <wp:positionV relativeFrom="paragraph">
              <wp:posOffset>38100</wp:posOffset>
            </wp:positionV>
            <wp:extent cx="2753995" cy="2510155"/>
            <wp:effectExtent l="19050" t="0" r="8255" b="0"/>
            <wp:wrapTight wrapText="bothSides">
              <wp:wrapPolygon edited="0">
                <wp:start x="-149" y="0"/>
                <wp:lineTo x="-149" y="21474"/>
                <wp:lineTo x="21665" y="21474"/>
                <wp:lineTo x="21665" y="0"/>
                <wp:lineTo x="-149" y="0"/>
              </wp:wrapPolygon>
            </wp:wrapTight>
            <wp:docPr id="516" name="Picture 515" descr="DSC_0068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_0068 (2).jpg"/>
                    <pic:cNvPicPr/>
                  </pic:nvPicPr>
                  <pic:blipFill>
                    <a:blip r:embed="rId82" cstate="print">
                      <a:lum bright="10000" contrast="10000"/>
                    </a:blip>
                    <a:srcRect/>
                    <a:stretch>
                      <a:fillRect/>
                    </a:stretch>
                  </pic:blipFill>
                  <pic:spPr>
                    <a:xfrm>
                      <a:off x="0" y="0"/>
                      <a:ext cx="2753995" cy="2510155"/>
                    </a:xfrm>
                    <a:prstGeom prst="rect">
                      <a:avLst/>
                    </a:prstGeom>
                  </pic:spPr>
                </pic:pic>
              </a:graphicData>
            </a:graphic>
          </wp:anchor>
        </w:drawing>
      </w:r>
      <w:r w:rsidR="00F53E8A">
        <w:rPr>
          <w:lang w:val="en-US"/>
        </w:rPr>
        <w:t xml:space="preserve">If you’re part of a small on-site installation team, you might work side-by-side with your boss and be under their direct </w:t>
      </w:r>
      <w:r w:rsidR="004A6BEE">
        <w:rPr>
          <w:lang w:val="en-US"/>
        </w:rPr>
        <w:t>supervision throughout the day.</w:t>
      </w:r>
    </w:p>
    <w:p w:rsidR="00F53E8A" w:rsidRDefault="00F53E8A" w:rsidP="00C23524">
      <w:pPr>
        <w:rPr>
          <w:lang w:val="en-US"/>
        </w:rPr>
      </w:pPr>
      <w:r>
        <w:rPr>
          <w:lang w:val="en-US"/>
        </w:rPr>
        <w:t xml:space="preserve">On the other hand, if you work as part of a sales team, you might have a fair degree </w:t>
      </w:r>
      <w:r w:rsidR="001A79B4">
        <w:rPr>
          <w:lang w:val="en-US"/>
        </w:rPr>
        <w:t xml:space="preserve">of independence and simply report back to </w:t>
      </w:r>
      <w:r w:rsidR="004A6BEE">
        <w:rPr>
          <w:lang w:val="en-US"/>
        </w:rPr>
        <w:t>your boss at particular times.</w:t>
      </w:r>
    </w:p>
    <w:p w:rsidR="00DA551A" w:rsidRDefault="001A79B4" w:rsidP="00C23524">
      <w:pPr>
        <w:rPr>
          <w:lang w:val="en-US"/>
        </w:rPr>
      </w:pPr>
      <w:r>
        <w:rPr>
          <w:lang w:val="en-US"/>
        </w:rPr>
        <w:t xml:space="preserve">So the management style of a successful </w:t>
      </w:r>
      <w:r w:rsidR="00DF627E">
        <w:rPr>
          <w:lang w:val="en-US"/>
        </w:rPr>
        <w:t xml:space="preserve">team </w:t>
      </w:r>
      <w:r>
        <w:rPr>
          <w:lang w:val="en-US"/>
        </w:rPr>
        <w:t xml:space="preserve">leader can vary greatly, depending on who </w:t>
      </w:r>
      <w:r w:rsidR="00DF627E">
        <w:rPr>
          <w:lang w:val="en-US"/>
        </w:rPr>
        <w:t>the members are</w:t>
      </w:r>
      <w:r>
        <w:rPr>
          <w:lang w:val="en-US"/>
        </w:rPr>
        <w:t xml:space="preserve"> and what sort of </w:t>
      </w:r>
      <w:r>
        <w:rPr>
          <w:lang w:val="en-US"/>
        </w:rPr>
        <w:lastRenderedPageBreak/>
        <w:t xml:space="preserve">work they carry out. Good leaders are able to tailor their management style to suit the personalities and skills of </w:t>
      </w:r>
      <w:r w:rsidR="00DF627E">
        <w:rPr>
          <w:lang w:val="en-US"/>
        </w:rPr>
        <w:t xml:space="preserve">each person and bring </w:t>
      </w:r>
      <w:r w:rsidR="004A6BEE">
        <w:rPr>
          <w:lang w:val="en-US"/>
        </w:rPr>
        <w:t>out their best characteristics.</w:t>
      </w:r>
    </w:p>
    <w:p w:rsidR="00DF627E" w:rsidRDefault="00DF627E" w:rsidP="00C23524">
      <w:pPr>
        <w:rPr>
          <w:lang w:val="en-US"/>
        </w:rPr>
      </w:pPr>
      <w:r>
        <w:rPr>
          <w:lang w:val="en-US"/>
        </w:rPr>
        <w:t xml:space="preserve">Again, it’s all about </w:t>
      </w:r>
      <w:proofErr w:type="spellStart"/>
      <w:r>
        <w:rPr>
          <w:lang w:val="en-US"/>
        </w:rPr>
        <w:t>ut</w:t>
      </w:r>
      <w:r w:rsidR="00354035">
        <w:rPr>
          <w:lang w:val="en-US"/>
        </w:rPr>
        <w:t>i</w:t>
      </w:r>
      <w:r>
        <w:rPr>
          <w:lang w:val="en-US"/>
        </w:rPr>
        <w:t>lising</w:t>
      </w:r>
      <w:proofErr w:type="spellEnd"/>
      <w:r>
        <w:rPr>
          <w:lang w:val="en-US"/>
        </w:rPr>
        <w:t xml:space="preserve"> people’s strengths and </w:t>
      </w:r>
      <w:r w:rsidR="00322275">
        <w:rPr>
          <w:lang w:val="en-US"/>
        </w:rPr>
        <w:t>finding ways to make up for their weaknesses.</w:t>
      </w:r>
    </w:p>
    <w:p w:rsidR="00B20892" w:rsidRDefault="00B20892" w:rsidP="00582A34">
      <w:pPr>
        <w:pStyle w:val="Heading5"/>
      </w:pPr>
      <w:r>
        <w:t>Learning activity</w:t>
      </w:r>
    </w:p>
    <w:p w:rsidR="007D6563" w:rsidRDefault="00E47F54" w:rsidP="00C23524">
      <w:pPr>
        <w:rPr>
          <w:lang w:val="en-US"/>
        </w:rPr>
      </w:pPr>
      <w:r>
        <w:rPr>
          <w:noProof/>
          <w:lang w:eastAsia="en-AU"/>
        </w:rPr>
        <w:drawing>
          <wp:anchor distT="0" distB="0" distL="114300" distR="114300" simplePos="0" relativeHeight="251955712" behindDoc="1" locked="0" layoutInCell="1" allowOverlap="1">
            <wp:simplePos x="0" y="0"/>
            <wp:positionH relativeFrom="column">
              <wp:posOffset>23495</wp:posOffset>
            </wp:positionH>
            <wp:positionV relativeFrom="paragraph">
              <wp:posOffset>82550</wp:posOffset>
            </wp:positionV>
            <wp:extent cx="1152525" cy="971550"/>
            <wp:effectExtent l="19050" t="0" r="9525" b="0"/>
            <wp:wrapTight wrapText="bothSides">
              <wp:wrapPolygon edited="0">
                <wp:start x="-357" y="0"/>
                <wp:lineTo x="-357" y="21176"/>
                <wp:lineTo x="21779" y="21176"/>
                <wp:lineTo x="21779" y="0"/>
                <wp:lineTo x="-357" y="0"/>
              </wp:wrapPolygon>
            </wp:wrapTight>
            <wp:docPr id="473" name="Picture 15" descr="la_man_drawi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a_man_drawing.jpg"/>
                    <pic:cNvPicPr/>
                  </pic:nvPicPr>
                  <pic:blipFill>
                    <a:blip r:embed="rId32" cstate="print"/>
                    <a:stretch>
                      <a:fillRect/>
                    </a:stretch>
                  </pic:blipFill>
                  <pic:spPr>
                    <a:xfrm>
                      <a:off x="0" y="0"/>
                      <a:ext cx="1152525" cy="971550"/>
                    </a:xfrm>
                    <a:prstGeom prst="rect">
                      <a:avLst/>
                    </a:prstGeom>
                  </pic:spPr>
                </pic:pic>
              </a:graphicData>
            </a:graphic>
          </wp:anchor>
        </w:drawing>
      </w:r>
      <w:r w:rsidR="00C06BFB">
        <w:rPr>
          <w:lang w:val="en-US"/>
        </w:rPr>
        <w:t xml:space="preserve">Think of a good team that you’ve worked in. It might be the one you’re with right now, or it could be a team you </w:t>
      </w:r>
      <w:r w:rsidR="004A6BEE">
        <w:rPr>
          <w:lang w:val="en-US"/>
        </w:rPr>
        <w:t>were part of in a previous job.</w:t>
      </w:r>
    </w:p>
    <w:p w:rsidR="00C06BFB" w:rsidRDefault="00C06BFB" w:rsidP="00C23524">
      <w:pPr>
        <w:rPr>
          <w:lang w:val="en-US"/>
        </w:rPr>
      </w:pPr>
      <w:r>
        <w:rPr>
          <w:lang w:val="en-US"/>
        </w:rPr>
        <w:t>What made it a good team? Write down the characteri</w:t>
      </w:r>
      <w:r w:rsidR="004A6BEE">
        <w:rPr>
          <w:lang w:val="en-US"/>
        </w:rPr>
        <w:t>stics that were most important.</w:t>
      </w:r>
    </w:p>
    <w:p w:rsidR="00C06BFB" w:rsidRDefault="00C06BFB" w:rsidP="00C23524">
      <w:pPr>
        <w:rPr>
          <w:lang w:val="en-US"/>
        </w:rPr>
      </w:pPr>
      <w:r>
        <w:rPr>
          <w:lang w:val="en-US"/>
        </w:rPr>
        <w:t>Here are some suggestions to get you started:</w:t>
      </w:r>
    </w:p>
    <w:p w:rsidR="00C06BFB" w:rsidRDefault="00E2398C" w:rsidP="009119C1">
      <w:pPr>
        <w:pStyle w:val="ListParagraph1"/>
        <w:rPr>
          <w:lang w:val="en-US"/>
        </w:rPr>
      </w:pPr>
      <w:r>
        <w:rPr>
          <w:lang w:val="en-US"/>
        </w:rPr>
        <w:t>g</w:t>
      </w:r>
      <w:r w:rsidR="00C06BFB">
        <w:rPr>
          <w:lang w:val="en-US"/>
        </w:rPr>
        <w:t>ood communication between team members</w:t>
      </w:r>
    </w:p>
    <w:p w:rsidR="00C06BFB" w:rsidRDefault="00E2398C" w:rsidP="009119C1">
      <w:pPr>
        <w:pStyle w:val="ListParagraph1"/>
        <w:rPr>
          <w:lang w:val="en-US"/>
        </w:rPr>
      </w:pPr>
      <w:r>
        <w:rPr>
          <w:lang w:val="en-US"/>
        </w:rPr>
        <w:t>e</w:t>
      </w:r>
      <w:r w:rsidR="00C06BFB">
        <w:rPr>
          <w:lang w:val="en-US"/>
        </w:rPr>
        <w:t>veryone knew what their job was in the team</w:t>
      </w:r>
    </w:p>
    <w:p w:rsidR="00C06BFB" w:rsidRDefault="00E2398C" w:rsidP="009119C1">
      <w:pPr>
        <w:pStyle w:val="ListParagraph1"/>
        <w:rPr>
          <w:lang w:val="en-US"/>
        </w:rPr>
      </w:pPr>
      <w:r>
        <w:rPr>
          <w:lang w:val="en-US"/>
        </w:rPr>
        <w:t>p</w:t>
      </w:r>
      <w:r w:rsidR="00C06BFB">
        <w:rPr>
          <w:lang w:val="en-US"/>
        </w:rPr>
        <w:t>eople got along well and enjoyed each others’ company</w:t>
      </w:r>
    </w:p>
    <w:p w:rsidR="00C06BFB" w:rsidRDefault="00E2398C" w:rsidP="009119C1">
      <w:pPr>
        <w:pStyle w:val="ListParagraph1"/>
        <w:rPr>
          <w:lang w:val="en-US"/>
        </w:rPr>
      </w:pPr>
      <w:r>
        <w:rPr>
          <w:lang w:val="en-US"/>
        </w:rPr>
        <w:t>t</w:t>
      </w:r>
      <w:r w:rsidR="00C06BFB">
        <w:rPr>
          <w:lang w:val="en-US"/>
        </w:rPr>
        <w:t xml:space="preserve">eam leader was </w:t>
      </w:r>
      <w:r w:rsidR="009F235B">
        <w:rPr>
          <w:lang w:val="en-US"/>
        </w:rPr>
        <w:t>decisive</w:t>
      </w:r>
      <w:r w:rsidR="00C06BFB">
        <w:rPr>
          <w:lang w:val="en-US"/>
        </w:rPr>
        <w:t xml:space="preserve"> and knew what he </w:t>
      </w:r>
      <w:r w:rsidR="00694C4C">
        <w:rPr>
          <w:lang w:val="en-US"/>
        </w:rPr>
        <w:t xml:space="preserve">or she </w:t>
      </w:r>
      <w:r w:rsidR="00C06BFB">
        <w:rPr>
          <w:lang w:val="en-US"/>
        </w:rPr>
        <w:t>was doing.</w:t>
      </w:r>
    </w:p>
    <w:p w:rsidR="00C06BFB" w:rsidRPr="00C06BFB" w:rsidRDefault="00C06BFB" w:rsidP="00C06BFB">
      <w:pPr>
        <w:pStyle w:val="BodyText"/>
        <w:rPr>
          <w:lang w:val="en-US" w:eastAsia="en-AU"/>
        </w:rPr>
      </w:pPr>
      <w:r>
        <w:rPr>
          <w:lang w:val="en-US" w:eastAsia="en-AU"/>
        </w:rPr>
        <w:t>Share your answers with other learners in your group.</w:t>
      </w:r>
    </w:p>
    <w:tbl>
      <w:tblPr>
        <w:tblW w:w="0" w:type="auto"/>
        <w:shd w:val="clear" w:color="auto" w:fill="FFCC99"/>
        <w:tblLook w:val="04A0"/>
      </w:tblPr>
      <w:tblGrid>
        <w:gridCol w:w="9242"/>
      </w:tblGrid>
      <w:tr w:rsidR="00582A34" w:rsidTr="00582A34">
        <w:tc>
          <w:tcPr>
            <w:tcW w:w="9242" w:type="dxa"/>
            <w:shd w:val="clear" w:color="auto" w:fill="FFCC99"/>
            <w:hideMark/>
          </w:tcPr>
          <w:p w:rsidR="00582A34" w:rsidRDefault="00582A34">
            <w:pPr>
              <w:pStyle w:val="Heading2"/>
              <w:rPr>
                <w:rFonts w:eastAsiaTheme="minorEastAsia"/>
              </w:rPr>
            </w:pPr>
            <w:bookmarkStart w:id="74" w:name="_Toc380658521"/>
            <w:r>
              <w:rPr>
                <w:rFonts w:eastAsiaTheme="minorEastAsia"/>
              </w:rPr>
              <w:lastRenderedPageBreak/>
              <w:t>Being a good team player</w:t>
            </w:r>
            <w:bookmarkEnd w:id="74"/>
          </w:p>
        </w:tc>
      </w:tr>
    </w:tbl>
    <w:p w:rsidR="009F235B" w:rsidRDefault="009F235B" w:rsidP="00582A34">
      <w:pPr>
        <w:spacing w:before="360"/>
        <w:rPr>
          <w:lang w:val="en-US"/>
        </w:rPr>
      </w:pPr>
      <w:r>
        <w:rPr>
          <w:noProof/>
          <w:lang w:eastAsia="en-AU"/>
        </w:rPr>
        <w:drawing>
          <wp:anchor distT="0" distB="0" distL="114300" distR="114300" simplePos="0" relativeHeight="251791872" behindDoc="1" locked="0" layoutInCell="1" allowOverlap="1">
            <wp:simplePos x="0" y="0"/>
            <wp:positionH relativeFrom="column">
              <wp:posOffset>2883535</wp:posOffset>
            </wp:positionH>
            <wp:positionV relativeFrom="paragraph">
              <wp:posOffset>285750</wp:posOffset>
            </wp:positionV>
            <wp:extent cx="2849245" cy="2103120"/>
            <wp:effectExtent l="19050" t="0" r="8255" b="0"/>
            <wp:wrapTight wrapText="bothSides">
              <wp:wrapPolygon edited="0">
                <wp:start x="-144" y="0"/>
                <wp:lineTo x="-144" y="21326"/>
                <wp:lineTo x="21663" y="21326"/>
                <wp:lineTo x="21663" y="0"/>
                <wp:lineTo x="-144" y="0"/>
              </wp:wrapPolygon>
            </wp:wrapTight>
            <wp:docPr id="2" name="Picture 1" descr="DSC_0109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_0109 (2).jpg"/>
                    <pic:cNvPicPr/>
                  </pic:nvPicPr>
                  <pic:blipFill>
                    <a:blip r:embed="rId83" cstate="print"/>
                    <a:srcRect/>
                    <a:stretch>
                      <a:fillRect/>
                    </a:stretch>
                  </pic:blipFill>
                  <pic:spPr>
                    <a:xfrm>
                      <a:off x="0" y="0"/>
                      <a:ext cx="2849245" cy="2103120"/>
                    </a:xfrm>
                    <a:prstGeom prst="rect">
                      <a:avLst/>
                    </a:prstGeom>
                  </pic:spPr>
                </pic:pic>
              </a:graphicData>
            </a:graphic>
          </wp:anchor>
        </w:drawing>
      </w:r>
      <w:r w:rsidR="00E07ABC">
        <w:rPr>
          <w:lang w:val="en-US"/>
        </w:rPr>
        <w:t xml:space="preserve">Being a team player is like being a cog in a machine </w:t>
      </w:r>
      <w:r w:rsidR="00E07ABC" w:rsidRPr="0027707D">
        <w:rPr>
          <w:lang w:val="en-US"/>
        </w:rPr>
        <w:t>–</w:t>
      </w:r>
      <w:r w:rsidR="00E07ABC">
        <w:rPr>
          <w:lang w:val="en-US"/>
        </w:rPr>
        <w:t xml:space="preserve"> you have to mesh well with the cogs around you so that all the parts can turn </w:t>
      </w:r>
      <w:r w:rsidR="00077A36">
        <w:rPr>
          <w:lang w:val="en-US"/>
        </w:rPr>
        <w:t>smoothly</w:t>
      </w:r>
      <w:r w:rsidR="00E07ABC">
        <w:rPr>
          <w:lang w:val="en-US"/>
        </w:rPr>
        <w:t>.</w:t>
      </w:r>
    </w:p>
    <w:p w:rsidR="00E07ABC" w:rsidRDefault="00DF627E" w:rsidP="009F235B">
      <w:pPr>
        <w:rPr>
          <w:lang w:val="en-US"/>
        </w:rPr>
      </w:pPr>
      <w:r>
        <w:rPr>
          <w:lang w:val="en-US"/>
        </w:rPr>
        <w:t xml:space="preserve">If you don’t, then </w:t>
      </w:r>
      <w:r w:rsidR="008207C2">
        <w:rPr>
          <w:lang w:val="en-US"/>
        </w:rPr>
        <w:t xml:space="preserve">the whole machine </w:t>
      </w:r>
      <w:r>
        <w:rPr>
          <w:lang w:val="en-US"/>
        </w:rPr>
        <w:t xml:space="preserve">will end up </w:t>
      </w:r>
      <w:r w:rsidR="00D42574">
        <w:rPr>
          <w:lang w:val="en-US"/>
        </w:rPr>
        <w:t>feeling the pain, even the parts you’re not directly engaged with.</w:t>
      </w:r>
    </w:p>
    <w:p w:rsidR="00DF627E" w:rsidRDefault="0031458E" w:rsidP="00C23524">
      <w:pPr>
        <w:rPr>
          <w:lang w:val="en-US"/>
        </w:rPr>
      </w:pPr>
      <w:r>
        <w:rPr>
          <w:lang w:val="en-US"/>
        </w:rPr>
        <w:t xml:space="preserve">Below are some of the </w:t>
      </w:r>
      <w:r w:rsidR="008F70A4">
        <w:rPr>
          <w:lang w:val="en-US"/>
        </w:rPr>
        <w:t>ways you can be a valuable member of your work team.</w:t>
      </w:r>
    </w:p>
    <w:p w:rsidR="0034307B" w:rsidRDefault="0034307B" w:rsidP="00582A34">
      <w:pPr>
        <w:pStyle w:val="Heading3"/>
      </w:pPr>
      <w:r>
        <w:t>Be cooperative</w:t>
      </w:r>
    </w:p>
    <w:p w:rsidR="007C73D4" w:rsidRDefault="00D32231" w:rsidP="00C23524">
      <w:pPr>
        <w:rPr>
          <w:lang w:val="en-US"/>
        </w:rPr>
      </w:pPr>
      <w:r>
        <w:rPr>
          <w:noProof/>
          <w:lang w:eastAsia="en-AU"/>
        </w:rPr>
        <w:drawing>
          <wp:anchor distT="0" distB="0" distL="114300" distR="114300" simplePos="0" relativeHeight="251792896" behindDoc="1" locked="0" layoutInCell="1" allowOverlap="1">
            <wp:simplePos x="0" y="0"/>
            <wp:positionH relativeFrom="column">
              <wp:posOffset>-8890</wp:posOffset>
            </wp:positionH>
            <wp:positionV relativeFrom="paragraph">
              <wp:posOffset>57150</wp:posOffset>
            </wp:positionV>
            <wp:extent cx="2142490" cy="1727200"/>
            <wp:effectExtent l="19050" t="0" r="0" b="0"/>
            <wp:wrapTight wrapText="bothSides">
              <wp:wrapPolygon edited="0">
                <wp:start x="-192" y="0"/>
                <wp:lineTo x="-192" y="21441"/>
                <wp:lineTo x="21510" y="21441"/>
                <wp:lineTo x="21510" y="0"/>
                <wp:lineTo x="-192" y="0"/>
              </wp:wrapPolygon>
            </wp:wrapTight>
            <wp:docPr id="20" name="Picture 19" descr="DSC_0001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_0001 (2).jpg"/>
                    <pic:cNvPicPr/>
                  </pic:nvPicPr>
                  <pic:blipFill>
                    <a:blip r:embed="rId84" cstate="print">
                      <a:lum contrast="10000"/>
                    </a:blip>
                    <a:srcRect/>
                    <a:stretch>
                      <a:fillRect/>
                    </a:stretch>
                  </pic:blipFill>
                  <pic:spPr>
                    <a:xfrm>
                      <a:off x="0" y="0"/>
                      <a:ext cx="2142490" cy="1727200"/>
                    </a:xfrm>
                    <a:prstGeom prst="rect">
                      <a:avLst/>
                    </a:prstGeom>
                  </pic:spPr>
                </pic:pic>
              </a:graphicData>
            </a:graphic>
          </wp:anchor>
        </w:drawing>
      </w:r>
      <w:r w:rsidR="00B13A38">
        <w:rPr>
          <w:lang w:val="en-US"/>
        </w:rPr>
        <w:t>Teamwork is all about cooperation. If you s</w:t>
      </w:r>
      <w:r w:rsidR="007C73D4">
        <w:rPr>
          <w:lang w:val="en-US"/>
        </w:rPr>
        <w:t>upport the group effort, do the work that’s expected of you, and pitch in to help others when needed, you’ll be held in high re</w:t>
      </w:r>
      <w:r w:rsidR="004A6BEE">
        <w:rPr>
          <w:lang w:val="en-US"/>
        </w:rPr>
        <w:t>gard by the other team members.</w:t>
      </w:r>
    </w:p>
    <w:p w:rsidR="00662184" w:rsidRDefault="007C73D4" w:rsidP="00C23524">
      <w:r>
        <w:rPr>
          <w:lang w:val="en-US"/>
        </w:rPr>
        <w:t xml:space="preserve">Being cooperative also includes </w:t>
      </w:r>
      <w:r w:rsidR="00287E18">
        <w:rPr>
          <w:lang w:val="en-US"/>
        </w:rPr>
        <w:t>keep</w:t>
      </w:r>
      <w:r w:rsidR="00E432E1">
        <w:rPr>
          <w:lang w:val="en-US"/>
        </w:rPr>
        <w:t>ing your</w:t>
      </w:r>
      <w:r>
        <w:rPr>
          <w:lang w:val="en-US"/>
        </w:rPr>
        <w:t xml:space="preserve"> </w:t>
      </w:r>
      <w:r w:rsidR="00E432E1">
        <w:rPr>
          <w:lang w:val="en-US"/>
        </w:rPr>
        <w:t xml:space="preserve">sense of </w:t>
      </w:r>
      <w:proofErr w:type="spellStart"/>
      <w:r w:rsidR="00E432E1">
        <w:rPr>
          <w:lang w:val="en-US"/>
        </w:rPr>
        <w:t>humour</w:t>
      </w:r>
      <w:proofErr w:type="spellEnd"/>
      <w:r w:rsidR="00E432E1">
        <w:rPr>
          <w:lang w:val="en-US"/>
        </w:rPr>
        <w:t xml:space="preserve"> </w:t>
      </w:r>
      <w:r>
        <w:t>when</w:t>
      </w:r>
      <w:r w:rsidR="00662184">
        <w:t xml:space="preserve"> things go wrong or the work </w:t>
      </w:r>
      <w:r w:rsidR="00287E18">
        <w:t>becomes</w:t>
      </w:r>
      <w:r w:rsidR="009609D8">
        <w:t xml:space="preserve"> </w:t>
      </w:r>
      <w:r w:rsidR="003054FE">
        <w:t>difficult. R</w:t>
      </w:r>
      <w:r w:rsidR="009609D8">
        <w:t>emember, it</w:t>
      </w:r>
      <w:r w:rsidR="00151819">
        <w:t>’s</w:t>
      </w:r>
      <w:r w:rsidR="009609D8">
        <w:t xml:space="preserve"> when the going gets tough that people show their real character.</w:t>
      </w:r>
    </w:p>
    <w:p w:rsidR="009A3C24" w:rsidRDefault="009A3C24" w:rsidP="009A3C24">
      <w:pPr>
        <w:pStyle w:val="Heading3"/>
      </w:pPr>
      <w:r>
        <w:t>Respect the other team members</w:t>
      </w:r>
    </w:p>
    <w:p w:rsidR="009A3C24" w:rsidRDefault="009A3C24" w:rsidP="009A3C24">
      <w:r>
        <w:rPr>
          <w:noProof/>
          <w:lang w:eastAsia="en-AU"/>
        </w:rPr>
        <w:drawing>
          <wp:anchor distT="0" distB="0" distL="114300" distR="114300" simplePos="0" relativeHeight="251907584" behindDoc="1" locked="0" layoutInCell="1" allowOverlap="1">
            <wp:simplePos x="0" y="0"/>
            <wp:positionH relativeFrom="column">
              <wp:posOffset>3442335</wp:posOffset>
            </wp:positionH>
            <wp:positionV relativeFrom="paragraph">
              <wp:posOffset>74295</wp:posOffset>
            </wp:positionV>
            <wp:extent cx="2287270" cy="2055495"/>
            <wp:effectExtent l="19050" t="0" r="0" b="0"/>
            <wp:wrapTight wrapText="bothSides">
              <wp:wrapPolygon edited="0">
                <wp:start x="-180" y="0"/>
                <wp:lineTo x="-180" y="21420"/>
                <wp:lineTo x="21588" y="21420"/>
                <wp:lineTo x="21588" y="0"/>
                <wp:lineTo x="-180" y="0"/>
              </wp:wrapPolygon>
            </wp:wrapTight>
            <wp:docPr id="19" name="Picture 14" descr="DSC_0178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_0178 (2).jpg"/>
                    <pic:cNvPicPr/>
                  </pic:nvPicPr>
                  <pic:blipFill>
                    <a:blip r:embed="rId85" cstate="print"/>
                    <a:srcRect/>
                    <a:stretch>
                      <a:fillRect/>
                    </a:stretch>
                  </pic:blipFill>
                  <pic:spPr>
                    <a:xfrm>
                      <a:off x="0" y="0"/>
                      <a:ext cx="2287270" cy="2055495"/>
                    </a:xfrm>
                    <a:prstGeom prst="rect">
                      <a:avLst/>
                    </a:prstGeom>
                  </pic:spPr>
                </pic:pic>
              </a:graphicData>
            </a:graphic>
          </wp:anchor>
        </w:drawing>
      </w:r>
      <w:r>
        <w:t>Y</w:t>
      </w:r>
      <w:r w:rsidRPr="00A10B09">
        <w:t xml:space="preserve">ou don’t have to be friends </w:t>
      </w:r>
      <w:r>
        <w:t xml:space="preserve">with everyone in your team, but they all deserve to be </w:t>
      </w:r>
      <w:r>
        <w:br/>
        <w:t xml:space="preserve">respected. </w:t>
      </w:r>
    </w:p>
    <w:p w:rsidR="009A3C24" w:rsidRDefault="009A3C24" w:rsidP="009A3C24">
      <w:r>
        <w:t xml:space="preserve">Try to be tolerant of people who are different from yourself. Even better </w:t>
      </w:r>
      <w:r w:rsidRPr="0027707D">
        <w:t>–</w:t>
      </w:r>
      <w:r>
        <w:t xml:space="preserve"> learn to ‘celebrate their diversity’. </w:t>
      </w:r>
    </w:p>
    <w:p w:rsidR="009A3C24" w:rsidRDefault="009A3C24" w:rsidP="009A3C24">
      <w:r>
        <w:t>You might be surprised at how well you get along with them once you’ve come to understand how they tick.</w:t>
      </w:r>
    </w:p>
    <w:p w:rsidR="009A3C24" w:rsidRDefault="009A3C24" w:rsidP="009A3C24">
      <w:r>
        <w:t xml:space="preserve">The same applies to the way you work alongside other tradespeople at the jobsite. On large projects, you’ll often have to cooperate with plumbers, electricians, painters, plasterers and other specialist installers so you can all do your job efficiently without slowing down or damaging each other’s work. </w:t>
      </w:r>
    </w:p>
    <w:p w:rsidR="009A3C24" w:rsidRDefault="009A3C24" w:rsidP="009A3C24">
      <w:pPr>
        <w:pStyle w:val="Heading3"/>
      </w:pPr>
      <w:r>
        <w:lastRenderedPageBreak/>
        <w:t>Share important information</w:t>
      </w:r>
    </w:p>
    <w:p w:rsidR="009A3C24" w:rsidRDefault="009A3C24" w:rsidP="009A3C24">
      <w:r>
        <w:t>Sometimes you may have an issue that other people need to know about, such as a medical problem that’s affecting your work or an appointment that will require you to leave early. Or you might be having trouble concentrating at work because you’re very worried about something that’s happening at home.</w:t>
      </w:r>
    </w:p>
    <w:p w:rsidR="009A3C24" w:rsidRDefault="009A3C24" w:rsidP="009A3C24">
      <w:r>
        <w:t>Always tell your boss or supervisor if there is an issue that could affect the way they plan the day, or that would help to explain your behaviour. Don’t bottle it up, because it will only make you feel more stressed while they don’t know, especially if your boss ends up saying: ‘Why didn’t you tell me before?’</w:t>
      </w:r>
    </w:p>
    <w:p w:rsidR="009A3C24" w:rsidRDefault="009A3C24" w:rsidP="009A3C24">
      <w:pPr>
        <w:pStyle w:val="Heading3"/>
      </w:pPr>
      <w:r>
        <w:t>Ask for help when you need it</w:t>
      </w:r>
    </w:p>
    <w:p w:rsidR="009A3C24" w:rsidRDefault="009A3C24" w:rsidP="009A3C24">
      <w:pPr>
        <w:rPr>
          <w:lang w:val="en-US"/>
        </w:rPr>
      </w:pPr>
      <w:r>
        <w:rPr>
          <w:lang w:val="en-US"/>
        </w:rPr>
        <w:t>Some people find it awkward to ask for help, particularly if they’re a new trainee or the youngest member of the team.</w:t>
      </w:r>
      <w:r w:rsidR="00EB0024" w:rsidRPr="00EB0024">
        <w:rPr>
          <w:noProof/>
          <w:lang w:eastAsia="en-AU"/>
        </w:rPr>
        <w:t xml:space="preserve"> </w:t>
      </w:r>
      <w:r w:rsidR="00EB0024" w:rsidRPr="00EB0024">
        <w:rPr>
          <w:noProof/>
          <w:lang w:eastAsia="en-AU"/>
        </w:rPr>
        <w:drawing>
          <wp:anchor distT="0" distB="0" distL="114300" distR="114300" simplePos="0" relativeHeight="251935232" behindDoc="1" locked="0" layoutInCell="1" allowOverlap="1">
            <wp:simplePos x="0" y="0"/>
            <wp:positionH relativeFrom="column">
              <wp:posOffset>3357245</wp:posOffset>
            </wp:positionH>
            <wp:positionV relativeFrom="paragraph">
              <wp:posOffset>74930</wp:posOffset>
            </wp:positionV>
            <wp:extent cx="2419350" cy="2609850"/>
            <wp:effectExtent l="19050" t="0" r="0" b="0"/>
            <wp:wrapTight wrapText="bothSides">
              <wp:wrapPolygon edited="0">
                <wp:start x="-170" y="0"/>
                <wp:lineTo x="-170" y="21448"/>
                <wp:lineTo x="21594" y="21448"/>
                <wp:lineTo x="21594" y="0"/>
                <wp:lineTo x="-170" y="0"/>
              </wp:wrapPolygon>
            </wp:wrapTight>
            <wp:docPr id="28" name="Picture 21" descr="DSC_0084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_0084 (2).jpg"/>
                    <pic:cNvPicPr/>
                  </pic:nvPicPr>
                  <pic:blipFill>
                    <a:blip r:embed="rId86" cstate="print"/>
                    <a:srcRect/>
                    <a:stretch>
                      <a:fillRect/>
                    </a:stretch>
                  </pic:blipFill>
                  <pic:spPr>
                    <a:xfrm>
                      <a:off x="0" y="0"/>
                      <a:ext cx="2419985" cy="2609215"/>
                    </a:xfrm>
                    <a:prstGeom prst="rect">
                      <a:avLst/>
                    </a:prstGeom>
                  </pic:spPr>
                </pic:pic>
              </a:graphicData>
            </a:graphic>
          </wp:anchor>
        </w:drawing>
      </w:r>
    </w:p>
    <w:p w:rsidR="009A3C24" w:rsidRDefault="009A3C24" w:rsidP="009A3C24">
      <w:pPr>
        <w:rPr>
          <w:lang w:val="en-US"/>
        </w:rPr>
      </w:pPr>
      <w:r>
        <w:rPr>
          <w:lang w:val="en-US"/>
        </w:rPr>
        <w:t>But it’s in everyone’s interest for people to support each other, because they all want to get the job done properly and finished on time.</w:t>
      </w:r>
    </w:p>
    <w:p w:rsidR="009A3C24" w:rsidRDefault="009A3C24" w:rsidP="009A3C24">
      <w:r>
        <w:t>Here are some hints on how to ask for help:</w:t>
      </w:r>
    </w:p>
    <w:p w:rsidR="009A3C24" w:rsidRPr="00CA31BC" w:rsidRDefault="009A3C24" w:rsidP="00EB0024">
      <w:pPr>
        <w:pStyle w:val="ListParagraph1"/>
      </w:pPr>
      <w:r w:rsidRPr="00CA31BC">
        <w:t>Find the right person for the question you want to ask, and use their name.</w:t>
      </w:r>
    </w:p>
    <w:p w:rsidR="009A3C24" w:rsidRPr="00CA31BC" w:rsidRDefault="009A3C24" w:rsidP="00EB0024">
      <w:pPr>
        <w:pStyle w:val="ListParagraph1"/>
      </w:pPr>
      <w:r w:rsidRPr="00CA31BC">
        <w:t>Wait until you’ve got their attention before you explain the details – don’t talk on while they’re focused on something else.</w:t>
      </w:r>
    </w:p>
    <w:p w:rsidR="009A3C24" w:rsidRPr="00CA31BC" w:rsidRDefault="009A3C24" w:rsidP="00EB0024">
      <w:pPr>
        <w:pStyle w:val="ListParagraph1"/>
        <w:rPr>
          <w:szCs w:val="24"/>
        </w:rPr>
      </w:pPr>
      <w:r w:rsidRPr="00CA31BC">
        <w:t>Be clear about your request, and exactly what you’re asking them to do</w:t>
      </w:r>
      <w:r w:rsidRPr="00CA31BC">
        <w:rPr>
          <w:szCs w:val="24"/>
        </w:rPr>
        <w:t>. Where possible, give them some notice if you need their help, so they can plan their time.</w:t>
      </w:r>
    </w:p>
    <w:p w:rsidR="009A3C24" w:rsidRPr="00CA31BC" w:rsidRDefault="009A3C24" w:rsidP="00EB0024">
      <w:pPr>
        <w:pStyle w:val="ListParagraph1"/>
      </w:pPr>
      <w:r w:rsidRPr="00CA31BC">
        <w:t>If they can’t come straight away, agree on a more suitable time or work out another solution to the problem.</w:t>
      </w:r>
    </w:p>
    <w:p w:rsidR="009A3C24" w:rsidRPr="00CA31BC" w:rsidRDefault="009A3C24" w:rsidP="00EB0024">
      <w:pPr>
        <w:pStyle w:val="ListParagraph1"/>
      </w:pPr>
      <w:r w:rsidRPr="00CA31BC">
        <w:t>Thank them when you’ve finished.</w:t>
      </w:r>
    </w:p>
    <w:p w:rsidR="009A3C24" w:rsidRDefault="009A3C24" w:rsidP="009A3C24">
      <w:pPr>
        <w:pStyle w:val="Heading3"/>
      </w:pPr>
      <w:r>
        <w:t>Plan your time</w:t>
      </w:r>
    </w:p>
    <w:p w:rsidR="009A3C24" w:rsidRDefault="009A3C24" w:rsidP="009A3C24">
      <w:pPr>
        <w:rPr>
          <w:lang w:val="en-US"/>
        </w:rPr>
      </w:pPr>
      <w:r>
        <w:rPr>
          <w:lang w:val="en-US"/>
        </w:rPr>
        <w:t>Most projects need to be completed in stages, with each stage having its own place in the overall sequence. So although there’s likely to be a whole range of tasks that have to be done, they still need to be tackled in order of priority for the job to run smoothly.</w:t>
      </w:r>
    </w:p>
    <w:p w:rsidR="009A3C24" w:rsidRDefault="009A3C24" w:rsidP="009A3C24">
      <w:pPr>
        <w:rPr>
          <w:lang w:val="en-US"/>
        </w:rPr>
      </w:pPr>
      <w:r>
        <w:rPr>
          <w:lang w:val="en-US"/>
        </w:rPr>
        <w:lastRenderedPageBreak/>
        <w:t>The first thing you should do when you start any job is to plan your time and decide on the order of priorities. Below is a simple procedure you can use to plan out a job and manage your time.</w:t>
      </w:r>
    </w:p>
    <w:p w:rsidR="009A3C24" w:rsidRDefault="009A3C24" w:rsidP="00EB0024">
      <w:pPr>
        <w:pStyle w:val="ListParagraph"/>
        <w:numPr>
          <w:ilvl w:val="0"/>
          <w:numId w:val="32"/>
        </w:numPr>
        <w:ind w:left="426" w:hanging="426"/>
      </w:pPr>
      <w:r>
        <w:t xml:space="preserve">Find out </w:t>
      </w:r>
      <w:r w:rsidRPr="00EB0024">
        <w:rPr>
          <w:bCs/>
        </w:rPr>
        <w:t>what</w:t>
      </w:r>
      <w:r w:rsidRPr="00EB0024">
        <w:rPr>
          <w:b/>
          <w:bCs/>
        </w:rPr>
        <w:t xml:space="preserve"> </w:t>
      </w:r>
      <w:r>
        <w:t xml:space="preserve">has to be done and </w:t>
      </w:r>
      <w:r w:rsidRPr="00EB0024">
        <w:rPr>
          <w:bCs/>
        </w:rPr>
        <w:t>when</w:t>
      </w:r>
      <w:r w:rsidRPr="00EB0024">
        <w:rPr>
          <w:b/>
          <w:bCs/>
        </w:rPr>
        <w:t xml:space="preserve"> </w:t>
      </w:r>
      <w:r>
        <w:t>it needs to be done by.</w:t>
      </w:r>
      <w:r w:rsidR="00EB0024" w:rsidRPr="00EB0024">
        <w:rPr>
          <w:noProof/>
          <w:lang w:val="en-AU" w:eastAsia="en-AU"/>
        </w:rPr>
        <w:t xml:space="preserve"> </w:t>
      </w:r>
      <w:r w:rsidR="00EB0024" w:rsidRPr="00EB0024">
        <w:rPr>
          <w:noProof/>
          <w:lang w:val="en-AU" w:eastAsia="en-AU"/>
        </w:rPr>
        <w:drawing>
          <wp:anchor distT="0" distB="0" distL="114300" distR="114300" simplePos="0" relativeHeight="251937280" behindDoc="1" locked="0" layoutInCell="1" allowOverlap="1">
            <wp:simplePos x="0" y="0"/>
            <wp:positionH relativeFrom="column">
              <wp:posOffset>3576320</wp:posOffset>
            </wp:positionH>
            <wp:positionV relativeFrom="paragraph">
              <wp:posOffset>185420</wp:posOffset>
            </wp:positionV>
            <wp:extent cx="2171700" cy="2571750"/>
            <wp:effectExtent l="19050" t="0" r="0" b="0"/>
            <wp:wrapTight wrapText="bothSides">
              <wp:wrapPolygon edited="0">
                <wp:start x="-189" y="0"/>
                <wp:lineTo x="-189" y="21456"/>
                <wp:lineTo x="21575" y="21456"/>
                <wp:lineTo x="21575" y="0"/>
                <wp:lineTo x="-189" y="0"/>
              </wp:wrapPolygon>
            </wp:wrapTight>
            <wp:docPr id="453" name="Picture 22" descr="DSC_0130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_0130 (2).jpg"/>
                    <pic:cNvPicPr/>
                  </pic:nvPicPr>
                  <pic:blipFill>
                    <a:blip r:embed="rId87" cstate="print"/>
                    <a:srcRect/>
                    <a:stretch>
                      <a:fillRect/>
                    </a:stretch>
                  </pic:blipFill>
                  <pic:spPr>
                    <a:xfrm>
                      <a:off x="0" y="0"/>
                      <a:ext cx="2174240" cy="2569845"/>
                    </a:xfrm>
                    <a:prstGeom prst="rect">
                      <a:avLst/>
                    </a:prstGeom>
                  </pic:spPr>
                </pic:pic>
              </a:graphicData>
            </a:graphic>
          </wp:anchor>
        </w:drawing>
      </w:r>
    </w:p>
    <w:p w:rsidR="009A3C24" w:rsidRDefault="009A3C24" w:rsidP="009A3C24">
      <w:pPr>
        <w:pStyle w:val="ListParagraph"/>
      </w:pPr>
      <w:r>
        <w:t>Work out what equipment you’ll need, the materials required, and whether anyone else will be involved.</w:t>
      </w:r>
    </w:p>
    <w:p w:rsidR="009A3C24" w:rsidRDefault="009A3C24" w:rsidP="009A3C24">
      <w:pPr>
        <w:pStyle w:val="ListParagraph"/>
        <w:spacing w:before="120"/>
        <w:ind w:left="425" w:hanging="425"/>
      </w:pPr>
      <w:r w:rsidRPr="00EF6EFF">
        <w:rPr>
          <w:rFonts w:cs="Arial"/>
        </w:rPr>
        <w:t>Think</w:t>
      </w:r>
      <w:r>
        <w:t xml:space="preserve"> about any problems or hold-ups </w:t>
      </w:r>
      <w:r w:rsidRPr="00EF6EFF">
        <w:t xml:space="preserve">that </w:t>
      </w:r>
      <w:r w:rsidRPr="00EF6EFF">
        <w:rPr>
          <w:bCs/>
        </w:rPr>
        <w:t xml:space="preserve">might </w:t>
      </w:r>
      <w:r>
        <w:rPr>
          <w:bCs/>
        </w:rPr>
        <w:t>affect your progress</w:t>
      </w:r>
      <w:r>
        <w:t>.</w:t>
      </w:r>
    </w:p>
    <w:p w:rsidR="009A3C24" w:rsidRDefault="009A3C24" w:rsidP="009A3C24">
      <w:pPr>
        <w:pStyle w:val="ListParagraph"/>
        <w:spacing w:before="120"/>
        <w:ind w:left="425" w:hanging="425"/>
      </w:pPr>
      <w:r>
        <w:t>Think through the most practical course of action for doing the job, making allowances for the problems you need to look out for.</w:t>
      </w:r>
    </w:p>
    <w:p w:rsidR="009A3C24" w:rsidRDefault="009A3C24" w:rsidP="009A3C24">
      <w:pPr>
        <w:pStyle w:val="ListParagraph"/>
        <w:spacing w:before="120"/>
        <w:ind w:left="425" w:hanging="425"/>
      </w:pPr>
      <w:r>
        <w:t xml:space="preserve">Work out a set of steps and the </w:t>
      </w:r>
      <w:r w:rsidRPr="00F36187">
        <w:rPr>
          <w:bCs/>
        </w:rPr>
        <w:t>order</w:t>
      </w:r>
      <w:r>
        <w:rPr>
          <w:b/>
          <w:bCs/>
        </w:rPr>
        <w:t xml:space="preserve"> </w:t>
      </w:r>
      <w:r>
        <w:t>they need to be done in.</w:t>
      </w:r>
    </w:p>
    <w:p w:rsidR="009A3C24" w:rsidRDefault="009A3C24" w:rsidP="009A3C24">
      <w:pPr>
        <w:pStyle w:val="ListParagraph"/>
        <w:spacing w:before="120"/>
        <w:ind w:left="425" w:hanging="425"/>
      </w:pPr>
      <w:r>
        <w:t>Double-check your steps, writing them down if necessary, to make sure you haven’t missed out anything or got any of the tasks in the wrong order.</w:t>
      </w:r>
    </w:p>
    <w:p w:rsidR="009A3C24" w:rsidRDefault="009A3C24" w:rsidP="009A3C24">
      <w:pPr>
        <w:pStyle w:val="ListParagraph"/>
        <w:spacing w:before="120"/>
        <w:ind w:left="425" w:hanging="425"/>
      </w:pPr>
      <w:r>
        <w:t>Start the job and monitor your progress. If anything doesn’t go according to plan, be flexible and make adjustments as you go.</w:t>
      </w:r>
    </w:p>
    <w:p w:rsidR="009A3C24" w:rsidRDefault="009A3C24" w:rsidP="009A3C24">
      <w:pPr>
        <w:pStyle w:val="Heading3"/>
      </w:pPr>
      <w:r>
        <w:t>Take pride in your work</w:t>
      </w:r>
    </w:p>
    <w:p w:rsidR="009A3C24" w:rsidRDefault="009A3C24" w:rsidP="009A3C24">
      <w:pPr>
        <w:rPr>
          <w:lang w:val="en-US"/>
        </w:rPr>
      </w:pPr>
      <w:r>
        <w:rPr>
          <w:noProof/>
          <w:lang w:eastAsia="en-AU"/>
        </w:rPr>
        <w:drawing>
          <wp:anchor distT="0" distB="0" distL="114300" distR="114300" simplePos="0" relativeHeight="251906560" behindDoc="1" locked="0" layoutInCell="1" allowOverlap="1">
            <wp:simplePos x="0" y="0"/>
            <wp:positionH relativeFrom="column">
              <wp:posOffset>3576955</wp:posOffset>
            </wp:positionH>
            <wp:positionV relativeFrom="paragraph">
              <wp:posOffset>29210</wp:posOffset>
            </wp:positionV>
            <wp:extent cx="2204720" cy="2366645"/>
            <wp:effectExtent l="19050" t="0" r="5080" b="0"/>
            <wp:wrapTight wrapText="bothSides">
              <wp:wrapPolygon edited="0">
                <wp:start x="-187" y="0"/>
                <wp:lineTo x="-187" y="21386"/>
                <wp:lineTo x="21650" y="21386"/>
                <wp:lineTo x="21650" y="0"/>
                <wp:lineTo x="-187" y="0"/>
              </wp:wrapPolygon>
            </wp:wrapTight>
            <wp:docPr id="469" name="Picture 59" descr="DSC_0046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_0046 (2).jpg"/>
                    <pic:cNvPicPr/>
                  </pic:nvPicPr>
                  <pic:blipFill>
                    <a:blip r:embed="rId88" cstate="print">
                      <a:lum bright="10000" contrast="20000"/>
                    </a:blip>
                    <a:srcRect b="23249"/>
                    <a:stretch>
                      <a:fillRect/>
                    </a:stretch>
                  </pic:blipFill>
                  <pic:spPr>
                    <a:xfrm>
                      <a:off x="0" y="0"/>
                      <a:ext cx="2204720" cy="2366645"/>
                    </a:xfrm>
                    <a:prstGeom prst="rect">
                      <a:avLst/>
                    </a:prstGeom>
                  </pic:spPr>
                </pic:pic>
              </a:graphicData>
            </a:graphic>
          </wp:anchor>
        </w:drawing>
      </w:r>
      <w:r>
        <w:rPr>
          <w:lang w:val="en-US"/>
        </w:rPr>
        <w:t xml:space="preserve">You may have heard the old quotation: </w:t>
      </w:r>
    </w:p>
    <w:p w:rsidR="009A3C24" w:rsidRPr="004A6BEE" w:rsidRDefault="009A3C24" w:rsidP="009A3C24">
      <w:pPr>
        <w:spacing w:before="120"/>
        <w:ind w:left="567"/>
        <w:rPr>
          <w:lang w:val="en-US"/>
        </w:rPr>
      </w:pPr>
      <w:r w:rsidRPr="00601779">
        <w:rPr>
          <w:i/>
          <w:lang w:val="en-US"/>
        </w:rPr>
        <w:t>The quality is remembered long after the price is forgotten</w:t>
      </w:r>
      <w:r>
        <w:rPr>
          <w:i/>
          <w:lang w:val="en-US"/>
        </w:rPr>
        <w:t>.</w:t>
      </w:r>
    </w:p>
    <w:p w:rsidR="009A3C24" w:rsidRDefault="009A3C24" w:rsidP="009A3C24">
      <w:pPr>
        <w:rPr>
          <w:lang w:val="en-US"/>
        </w:rPr>
      </w:pPr>
      <w:r>
        <w:rPr>
          <w:lang w:val="en-US"/>
        </w:rPr>
        <w:t>Clients remember quality, because it’s what they see every time they look at the job you did for them. It’s also what they’ll comment on most when they talk about your work to other people.</w:t>
      </w:r>
    </w:p>
    <w:p w:rsidR="009A3C24" w:rsidRDefault="009A3C24" w:rsidP="009A3C24">
      <w:r>
        <w:t xml:space="preserve">If you maintain high standards and pay attention to detail, you’ll be able to stand back at the end of a day’s work and be proud of what you’ve achieved. </w:t>
      </w:r>
    </w:p>
    <w:p w:rsidR="009A3C24" w:rsidRDefault="009A3C24" w:rsidP="009A3C24">
      <w:pPr>
        <w:rPr>
          <w:lang w:val="en-US"/>
        </w:rPr>
      </w:pPr>
      <w:r w:rsidRPr="00ED332A">
        <w:rPr>
          <w:lang w:val="en-US"/>
        </w:rPr>
        <w:t xml:space="preserve">Your boss will also take notice of your performance, and be more likely to give you new responsibilities </w:t>
      </w:r>
      <w:r>
        <w:rPr>
          <w:lang w:val="en-US"/>
        </w:rPr>
        <w:t>or</w:t>
      </w:r>
      <w:r w:rsidRPr="00ED332A">
        <w:rPr>
          <w:lang w:val="en-US"/>
        </w:rPr>
        <w:t xml:space="preserve"> opportunities for promotion.</w:t>
      </w:r>
    </w:p>
    <w:p w:rsidR="009A3C24" w:rsidRDefault="009A3C24" w:rsidP="009A3C24">
      <w:pPr>
        <w:pStyle w:val="Heading5"/>
      </w:pPr>
    </w:p>
    <w:p w:rsidR="009A3C24" w:rsidRDefault="009A3C24" w:rsidP="009A3C24">
      <w:pPr>
        <w:pStyle w:val="Heading5"/>
      </w:pPr>
      <w:r>
        <w:lastRenderedPageBreak/>
        <w:t>Learning activity</w:t>
      </w:r>
    </w:p>
    <w:p w:rsidR="009A3C24" w:rsidRDefault="00E47F54" w:rsidP="009A3C24">
      <w:pPr>
        <w:rPr>
          <w:lang w:val="en-US"/>
        </w:rPr>
      </w:pPr>
      <w:r>
        <w:rPr>
          <w:noProof/>
          <w:lang w:eastAsia="en-AU"/>
        </w:rPr>
        <w:drawing>
          <wp:anchor distT="0" distB="0" distL="114300" distR="114300" simplePos="0" relativeHeight="251957760" behindDoc="1" locked="0" layoutInCell="1" allowOverlap="1">
            <wp:simplePos x="0" y="0"/>
            <wp:positionH relativeFrom="column">
              <wp:posOffset>61595</wp:posOffset>
            </wp:positionH>
            <wp:positionV relativeFrom="paragraph">
              <wp:posOffset>38100</wp:posOffset>
            </wp:positionV>
            <wp:extent cx="1152525" cy="971550"/>
            <wp:effectExtent l="19050" t="0" r="9525" b="0"/>
            <wp:wrapTight wrapText="bothSides">
              <wp:wrapPolygon edited="0">
                <wp:start x="-357" y="0"/>
                <wp:lineTo x="-357" y="21176"/>
                <wp:lineTo x="21779" y="21176"/>
                <wp:lineTo x="21779" y="0"/>
                <wp:lineTo x="-357" y="0"/>
              </wp:wrapPolygon>
            </wp:wrapTight>
            <wp:docPr id="479" name="Picture 15" descr="la_man_drawi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a_man_drawing.jpg"/>
                    <pic:cNvPicPr/>
                  </pic:nvPicPr>
                  <pic:blipFill>
                    <a:blip r:embed="rId32" cstate="print"/>
                    <a:stretch>
                      <a:fillRect/>
                    </a:stretch>
                  </pic:blipFill>
                  <pic:spPr>
                    <a:xfrm>
                      <a:off x="0" y="0"/>
                      <a:ext cx="1152525" cy="971550"/>
                    </a:xfrm>
                    <a:prstGeom prst="rect">
                      <a:avLst/>
                    </a:prstGeom>
                  </pic:spPr>
                </pic:pic>
              </a:graphicData>
            </a:graphic>
          </wp:anchor>
        </w:drawing>
      </w:r>
      <w:r w:rsidR="009A3C24">
        <w:rPr>
          <w:lang w:val="en-US"/>
        </w:rPr>
        <w:t xml:space="preserve">It’s not just the boss who needs to </w:t>
      </w:r>
      <w:proofErr w:type="spellStart"/>
      <w:r w:rsidR="009A3C24">
        <w:rPr>
          <w:lang w:val="en-US"/>
        </w:rPr>
        <w:t>practise</w:t>
      </w:r>
      <w:proofErr w:type="spellEnd"/>
      <w:r w:rsidR="009A3C24">
        <w:rPr>
          <w:lang w:val="en-US"/>
        </w:rPr>
        <w:t xml:space="preserve"> good time management. For any team to work productively, everyone on board has to know how to manage their time effectively.</w:t>
      </w:r>
    </w:p>
    <w:p w:rsidR="009A3C24" w:rsidRDefault="009A3C24" w:rsidP="009A3C24">
      <w:pPr>
        <w:ind w:left="2127" w:hanging="2127"/>
        <w:rPr>
          <w:lang w:val="en-US"/>
        </w:rPr>
      </w:pPr>
      <w:r>
        <w:rPr>
          <w:lang w:val="en-US"/>
        </w:rPr>
        <w:t>What are the three biggest time wasters in your day? Write them down in your Workbook. Beside each one, write down how you could reduce the time it gobbles up during the day.</w:t>
      </w:r>
    </w:p>
    <w:p w:rsidR="009A3C24" w:rsidRDefault="009A3C24" w:rsidP="009A3C24">
      <w:pPr>
        <w:rPr>
          <w:lang w:val="en-US"/>
        </w:rPr>
      </w:pPr>
      <w:r>
        <w:rPr>
          <w:lang w:val="en-US"/>
        </w:rPr>
        <w:t xml:space="preserve">The issues you raise might include: getting equipment </w:t>
      </w:r>
      <w:proofErr w:type="spellStart"/>
      <w:r>
        <w:rPr>
          <w:lang w:val="en-US"/>
        </w:rPr>
        <w:t>organised</w:t>
      </w:r>
      <w:proofErr w:type="spellEnd"/>
      <w:r>
        <w:rPr>
          <w:lang w:val="en-US"/>
        </w:rPr>
        <w:t xml:space="preserve">, looking for missing tools, waiting for an offsider to come and help, waiting for the boss to tell you what to do next, answering personal mobile phone calls or SMSs. </w:t>
      </w:r>
    </w:p>
    <w:p w:rsidR="009A3C24" w:rsidRDefault="009A3C24" w:rsidP="009A3C24">
      <w:pPr>
        <w:ind w:left="2127" w:hanging="2127"/>
        <w:rPr>
          <w:lang w:val="en-US"/>
        </w:rPr>
      </w:pPr>
    </w:p>
    <w:p w:rsidR="009A3C24" w:rsidRPr="007C73D4" w:rsidRDefault="009A3C24" w:rsidP="00C23524">
      <w:pPr>
        <w:rPr>
          <w:lang w:val="en-US"/>
        </w:rPr>
      </w:pPr>
    </w:p>
    <w:tbl>
      <w:tblPr>
        <w:tblW w:w="0" w:type="auto"/>
        <w:shd w:val="clear" w:color="auto" w:fill="FFCC99"/>
        <w:tblLook w:val="04A0"/>
      </w:tblPr>
      <w:tblGrid>
        <w:gridCol w:w="9286"/>
      </w:tblGrid>
      <w:tr w:rsidR="00C52E37" w:rsidRPr="00BD74A6" w:rsidTr="00181593">
        <w:tc>
          <w:tcPr>
            <w:tcW w:w="9286" w:type="dxa"/>
            <w:shd w:val="clear" w:color="auto" w:fill="FFCC99"/>
          </w:tcPr>
          <w:p w:rsidR="00C52E37" w:rsidRPr="00BD74A6" w:rsidRDefault="00F445FD" w:rsidP="00C23524">
            <w:pPr>
              <w:pStyle w:val="Heading2"/>
            </w:pPr>
            <w:bookmarkStart w:id="75" w:name="_Toc301793561"/>
            <w:bookmarkStart w:id="76" w:name="_Toc380658522"/>
            <w:r>
              <w:lastRenderedPageBreak/>
              <w:t>Giving and receiving</w:t>
            </w:r>
            <w:r w:rsidR="00C52E37">
              <w:t xml:space="preserve"> feedback</w:t>
            </w:r>
            <w:bookmarkEnd w:id="75"/>
            <w:bookmarkEnd w:id="76"/>
          </w:p>
        </w:tc>
      </w:tr>
    </w:tbl>
    <w:p w:rsidR="00DA551A" w:rsidRDefault="00157FF7" w:rsidP="00C23524">
      <w:pPr>
        <w:spacing w:before="360"/>
      </w:pPr>
      <w:r>
        <w:rPr>
          <w:noProof/>
          <w:lang w:eastAsia="en-AU"/>
        </w:rPr>
        <w:drawing>
          <wp:anchor distT="0" distB="0" distL="114300" distR="114300" simplePos="0" relativeHeight="251842048" behindDoc="1" locked="0" layoutInCell="1" allowOverlap="1">
            <wp:simplePos x="0" y="0"/>
            <wp:positionH relativeFrom="column">
              <wp:posOffset>2871470</wp:posOffset>
            </wp:positionH>
            <wp:positionV relativeFrom="paragraph">
              <wp:posOffset>261620</wp:posOffset>
            </wp:positionV>
            <wp:extent cx="2853690" cy="2840990"/>
            <wp:effectExtent l="19050" t="0" r="3810" b="0"/>
            <wp:wrapTight wrapText="bothSides">
              <wp:wrapPolygon edited="0">
                <wp:start x="-144" y="0"/>
                <wp:lineTo x="-144" y="21436"/>
                <wp:lineTo x="21629" y="21436"/>
                <wp:lineTo x="21629" y="0"/>
                <wp:lineTo x="-144" y="0"/>
              </wp:wrapPolygon>
            </wp:wrapTight>
            <wp:docPr id="7" name="Picture 6" descr="DSC_0011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_0011 (2).jpg"/>
                    <pic:cNvPicPr/>
                  </pic:nvPicPr>
                  <pic:blipFill>
                    <a:blip r:embed="rId89" cstate="print"/>
                    <a:srcRect/>
                    <a:stretch>
                      <a:fillRect/>
                    </a:stretch>
                  </pic:blipFill>
                  <pic:spPr>
                    <a:xfrm>
                      <a:off x="0" y="0"/>
                      <a:ext cx="2853690" cy="2840990"/>
                    </a:xfrm>
                    <a:prstGeom prst="rect">
                      <a:avLst/>
                    </a:prstGeom>
                  </pic:spPr>
                </pic:pic>
              </a:graphicData>
            </a:graphic>
          </wp:anchor>
        </w:drawing>
      </w:r>
      <w:r w:rsidR="00C52E37">
        <w:t>How do you know when you’re doing a good job? How do other people know that you’ve understood them</w:t>
      </w:r>
      <w:r w:rsidR="009241A6">
        <w:t xml:space="preserve"> correctly</w:t>
      </w:r>
      <w:r w:rsidR="004A6BEE">
        <w:t>?</w:t>
      </w:r>
    </w:p>
    <w:p w:rsidR="00C52E37" w:rsidRDefault="00C86F1E" w:rsidP="00DA551A">
      <w:r>
        <w:t>As we discussed in Section 1, t</w:t>
      </w:r>
      <w:r w:rsidR="00C52E37">
        <w:t xml:space="preserve">he answer is </w:t>
      </w:r>
      <w:r w:rsidR="00C52E37" w:rsidRPr="0027707D">
        <w:t>–</w:t>
      </w:r>
      <w:r w:rsidR="00C52E37">
        <w:t xml:space="preserve"> through </w:t>
      </w:r>
      <w:r w:rsidR="00C52E37" w:rsidRPr="00DA551A">
        <w:rPr>
          <w:b/>
        </w:rPr>
        <w:t>feedback</w:t>
      </w:r>
      <w:r w:rsidR="00C52E37">
        <w:t>.</w:t>
      </w:r>
    </w:p>
    <w:p w:rsidR="00C86F1E" w:rsidRDefault="00C52E37" w:rsidP="00C23524">
      <w:r>
        <w:t>Giving and receiving feedback is an important part of</w:t>
      </w:r>
      <w:r w:rsidR="004A6BEE">
        <w:t xml:space="preserve"> working with others in a team.</w:t>
      </w:r>
    </w:p>
    <w:p w:rsidR="00C52E37" w:rsidRDefault="00C52E37" w:rsidP="00C23524">
      <w:r>
        <w:t>It keeps communication channels open so that everyone understands how they are performing and whether any problems need to be addressed.</w:t>
      </w:r>
    </w:p>
    <w:p w:rsidR="009241A6" w:rsidRDefault="009241A6" w:rsidP="009C4728">
      <w:pPr>
        <w:pStyle w:val="Heading3"/>
      </w:pPr>
      <w:r>
        <w:t>Receiving feedback</w:t>
      </w:r>
    </w:p>
    <w:p w:rsidR="002F5511" w:rsidRDefault="002F5511" w:rsidP="00C23524">
      <w:pPr>
        <w:tabs>
          <w:tab w:val="right" w:pos="9045"/>
        </w:tabs>
      </w:pPr>
      <w:r>
        <w:t xml:space="preserve">Getting positive feedback on the work you’re doing is </w:t>
      </w:r>
      <w:r w:rsidR="00DA551A">
        <w:t xml:space="preserve">a real </w:t>
      </w:r>
      <w:r>
        <w:t>pat on the back. It lets you know you’re on the right track and g</w:t>
      </w:r>
      <w:r w:rsidR="004A6BEE">
        <w:t>ives you a boost of confidence.</w:t>
      </w:r>
    </w:p>
    <w:p w:rsidR="002E1D7C" w:rsidRDefault="002E1D7C" w:rsidP="00C23524">
      <w:pPr>
        <w:tabs>
          <w:tab w:val="right" w:pos="9045"/>
        </w:tabs>
      </w:pPr>
      <w:r>
        <w:rPr>
          <w:noProof/>
          <w:lang w:eastAsia="en-AU"/>
        </w:rPr>
        <w:drawing>
          <wp:anchor distT="0" distB="0" distL="114300" distR="114300" simplePos="0" relativeHeight="251801088" behindDoc="1" locked="0" layoutInCell="1" allowOverlap="1">
            <wp:simplePos x="0" y="0"/>
            <wp:positionH relativeFrom="column">
              <wp:posOffset>2540</wp:posOffset>
            </wp:positionH>
            <wp:positionV relativeFrom="paragraph">
              <wp:posOffset>197485</wp:posOffset>
            </wp:positionV>
            <wp:extent cx="2756535" cy="1920875"/>
            <wp:effectExtent l="19050" t="0" r="5715" b="0"/>
            <wp:wrapTight wrapText="bothSides">
              <wp:wrapPolygon edited="0">
                <wp:start x="-149" y="0"/>
                <wp:lineTo x="-149" y="21421"/>
                <wp:lineTo x="21645" y="21421"/>
                <wp:lineTo x="21645" y="0"/>
                <wp:lineTo x="-149" y="0"/>
              </wp:wrapPolygon>
            </wp:wrapTight>
            <wp:docPr id="30" name="Picture 29" descr="DSC_0161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_0161 (2).jpg"/>
                    <pic:cNvPicPr/>
                  </pic:nvPicPr>
                  <pic:blipFill>
                    <a:blip r:embed="rId90" cstate="print">
                      <a:lum bright="10000" contrast="10000"/>
                    </a:blip>
                    <a:srcRect/>
                    <a:stretch>
                      <a:fillRect/>
                    </a:stretch>
                  </pic:blipFill>
                  <pic:spPr>
                    <a:xfrm>
                      <a:off x="0" y="0"/>
                      <a:ext cx="2756535" cy="1920875"/>
                    </a:xfrm>
                    <a:prstGeom prst="rect">
                      <a:avLst/>
                    </a:prstGeom>
                  </pic:spPr>
                </pic:pic>
              </a:graphicData>
            </a:graphic>
          </wp:anchor>
        </w:drawing>
      </w:r>
      <w:r w:rsidR="00DA551A">
        <w:t>On the other side of the coin, g</w:t>
      </w:r>
      <w:r w:rsidR="002F5511">
        <w:t xml:space="preserve">etting negative feedback can be </w:t>
      </w:r>
      <w:r w:rsidR="00161937">
        <w:t xml:space="preserve">a </w:t>
      </w:r>
      <w:r w:rsidR="00DA551A">
        <w:t xml:space="preserve">quite a </w:t>
      </w:r>
      <w:r w:rsidR="00161937">
        <w:t>blow to your self-esteem</w:t>
      </w:r>
      <w:r w:rsidR="00DA551A">
        <w:t>. B</w:t>
      </w:r>
      <w:r w:rsidR="002F5511">
        <w:t xml:space="preserve">ut if you handle it properly it can help you </w:t>
      </w:r>
      <w:r w:rsidR="00161937">
        <w:t>learn and i</w:t>
      </w:r>
      <w:r w:rsidR="004A6BEE">
        <w:t>mprove your performance.</w:t>
      </w:r>
    </w:p>
    <w:p w:rsidR="004274EA" w:rsidRDefault="004274EA" w:rsidP="00C23524">
      <w:pPr>
        <w:tabs>
          <w:tab w:val="right" w:pos="9045"/>
        </w:tabs>
      </w:pPr>
      <w:r>
        <w:t>By turning critical comments into constructive advice, you will make the most of what you’re being tol</w:t>
      </w:r>
      <w:r w:rsidR="009C4728">
        <w:t>d and grow from the experience.</w:t>
      </w:r>
    </w:p>
    <w:p w:rsidR="00362F48" w:rsidRDefault="00362F48" w:rsidP="00362F48">
      <w:r>
        <w:t>Here’s some tips for receiving negative feedback in a positive way:</w:t>
      </w:r>
    </w:p>
    <w:p w:rsidR="00362F48" w:rsidRPr="00AE1A7B" w:rsidRDefault="00362F48" w:rsidP="00362F48">
      <w:pPr>
        <w:pStyle w:val="ListParagraph1"/>
      </w:pPr>
      <w:r w:rsidRPr="009909E9">
        <w:rPr>
          <w:b/>
        </w:rPr>
        <w:t>nod</w:t>
      </w:r>
      <w:r w:rsidRPr="00AE1A7B">
        <w:t xml:space="preserve"> to indicate you have understood what the other person is saying</w:t>
      </w:r>
    </w:p>
    <w:p w:rsidR="00362F48" w:rsidRPr="00AE1A7B" w:rsidRDefault="00362F48" w:rsidP="00362F48">
      <w:pPr>
        <w:pStyle w:val="ListParagraph1"/>
      </w:pPr>
      <w:r w:rsidRPr="009909E9">
        <w:rPr>
          <w:b/>
        </w:rPr>
        <w:t>ask questions</w:t>
      </w:r>
      <w:r w:rsidRPr="00AE1A7B">
        <w:t xml:space="preserve"> if you </w:t>
      </w:r>
      <w:r>
        <w:t>need them to clarify something, and don’t be offended by their answers – try to see the issue</w:t>
      </w:r>
      <w:r w:rsidRPr="00AE1A7B">
        <w:t xml:space="preserve"> from </w:t>
      </w:r>
      <w:r>
        <w:t>their</w:t>
      </w:r>
      <w:r w:rsidRPr="00AE1A7B">
        <w:t xml:space="preserve"> point of v</w:t>
      </w:r>
      <w:r>
        <w:t>iew</w:t>
      </w:r>
    </w:p>
    <w:p w:rsidR="00362F48" w:rsidRDefault="00362F48" w:rsidP="00362F48">
      <w:pPr>
        <w:pStyle w:val="ListParagraph1"/>
      </w:pPr>
      <w:r w:rsidRPr="00D50A8F">
        <w:rPr>
          <w:b/>
        </w:rPr>
        <w:t>think</w:t>
      </w:r>
      <w:r>
        <w:t xml:space="preserve"> about how you can learn from what they’re saying</w:t>
      </w:r>
    </w:p>
    <w:p w:rsidR="00362F48" w:rsidRPr="00AE1A7B" w:rsidRDefault="00362F48" w:rsidP="00362F48">
      <w:pPr>
        <w:pStyle w:val="ListParagraph1"/>
      </w:pPr>
      <w:r>
        <w:rPr>
          <w:b/>
        </w:rPr>
        <w:t>t</w:t>
      </w:r>
      <w:r w:rsidRPr="00D50A8F">
        <w:rPr>
          <w:b/>
        </w:rPr>
        <w:t>ake steps</w:t>
      </w:r>
      <w:r>
        <w:t xml:space="preserve"> to improve your own performance, and ask for further advice if you’re not sure how to apply the feedback you’ve been given. </w:t>
      </w:r>
    </w:p>
    <w:p w:rsidR="00C52E37" w:rsidRDefault="00EA780E" w:rsidP="009C4728">
      <w:pPr>
        <w:pStyle w:val="Heading3"/>
      </w:pPr>
      <w:r>
        <w:lastRenderedPageBreak/>
        <w:t>Dealing with conflict</w:t>
      </w:r>
    </w:p>
    <w:p w:rsidR="009909E9" w:rsidRDefault="009F10A4" w:rsidP="009C4728">
      <w:pPr>
        <w:rPr>
          <w:lang w:val="en-US"/>
        </w:rPr>
      </w:pPr>
      <w:r>
        <w:rPr>
          <w:noProof/>
          <w:lang w:eastAsia="en-AU"/>
        </w:rPr>
        <w:drawing>
          <wp:anchor distT="0" distB="0" distL="114300" distR="114300" simplePos="0" relativeHeight="251802112" behindDoc="1" locked="0" layoutInCell="1" allowOverlap="1">
            <wp:simplePos x="0" y="0"/>
            <wp:positionH relativeFrom="column">
              <wp:posOffset>3246755</wp:posOffset>
            </wp:positionH>
            <wp:positionV relativeFrom="paragraph">
              <wp:posOffset>57150</wp:posOffset>
            </wp:positionV>
            <wp:extent cx="2484755" cy="2980690"/>
            <wp:effectExtent l="19050" t="0" r="0" b="0"/>
            <wp:wrapTight wrapText="bothSides">
              <wp:wrapPolygon edited="0">
                <wp:start x="-166" y="0"/>
                <wp:lineTo x="-166" y="21398"/>
                <wp:lineTo x="21528" y="21398"/>
                <wp:lineTo x="21528" y="0"/>
                <wp:lineTo x="-166" y="0"/>
              </wp:wrapPolygon>
            </wp:wrapTight>
            <wp:docPr id="31" name="Picture 30" descr="DSC_0062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_0062 (2).jpg"/>
                    <pic:cNvPicPr/>
                  </pic:nvPicPr>
                  <pic:blipFill>
                    <a:blip r:embed="rId91" cstate="print">
                      <a:lum bright="10000" contrast="10000"/>
                    </a:blip>
                    <a:srcRect/>
                    <a:stretch>
                      <a:fillRect/>
                    </a:stretch>
                  </pic:blipFill>
                  <pic:spPr>
                    <a:xfrm>
                      <a:off x="0" y="0"/>
                      <a:ext cx="2484755" cy="2980690"/>
                    </a:xfrm>
                    <a:prstGeom prst="rect">
                      <a:avLst/>
                    </a:prstGeom>
                  </pic:spPr>
                </pic:pic>
              </a:graphicData>
            </a:graphic>
          </wp:anchor>
        </w:drawing>
      </w:r>
      <w:r w:rsidR="00EA780E">
        <w:rPr>
          <w:lang w:val="en-US"/>
        </w:rPr>
        <w:t xml:space="preserve">Conflict occurs when people can’t resolve their differences. </w:t>
      </w:r>
      <w:r w:rsidR="00181593">
        <w:rPr>
          <w:lang w:val="en-US"/>
        </w:rPr>
        <w:t>Sometimes it starts with</w:t>
      </w:r>
      <w:r w:rsidR="00273099">
        <w:rPr>
          <w:lang w:val="en-US"/>
        </w:rPr>
        <w:t xml:space="preserve"> a </w:t>
      </w:r>
      <w:r w:rsidR="00EA780E">
        <w:rPr>
          <w:lang w:val="en-US"/>
        </w:rPr>
        <w:t>disagreemen</w:t>
      </w:r>
      <w:r w:rsidR="00273099">
        <w:rPr>
          <w:lang w:val="en-US"/>
        </w:rPr>
        <w:t>t over</w:t>
      </w:r>
      <w:r w:rsidR="00D66A10">
        <w:rPr>
          <w:lang w:val="en-US"/>
        </w:rPr>
        <w:t xml:space="preserve"> how to go about a job</w:t>
      </w:r>
      <w:r w:rsidR="00181593">
        <w:rPr>
          <w:lang w:val="en-US"/>
        </w:rPr>
        <w:t>,</w:t>
      </w:r>
      <w:r w:rsidR="00D3418B">
        <w:rPr>
          <w:lang w:val="en-US"/>
        </w:rPr>
        <w:t xml:space="preserve"> or who is responsible for a particular issue</w:t>
      </w:r>
      <w:r w:rsidR="004A6BEE">
        <w:rPr>
          <w:lang w:val="en-US"/>
        </w:rPr>
        <w:t>.</w:t>
      </w:r>
    </w:p>
    <w:p w:rsidR="00EA780E" w:rsidRDefault="00181593" w:rsidP="009C4728">
      <w:pPr>
        <w:rPr>
          <w:lang w:val="en-US"/>
        </w:rPr>
      </w:pPr>
      <w:r>
        <w:rPr>
          <w:lang w:val="en-US"/>
        </w:rPr>
        <w:t xml:space="preserve">Other times it could be the result of one person rubbing </w:t>
      </w:r>
      <w:r w:rsidR="00645460">
        <w:rPr>
          <w:lang w:val="en-US"/>
        </w:rPr>
        <w:t>someone else</w:t>
      </w:r>
      <w:r>
        <w:rPr>
          <w:lang w:val="en-US"/>
        </w:rPr>
        <w:t xml:space="preserve"> </w:t>
      </w:r>
      <w:r w:rsidR="00D3418B">
        <w:rPr>
          <w:lang w:val="en-US"/>
        </w:rPr>
        <w:t>up the wrong way.</w:t>
      </w:r>
    </w:p>
    <w:p w:rsidR="009909E9" w:rsidRDefault="00D3418B" w:rsidP="009C4728">
      <w:pPr>
        <w:rPr>
          <w:lang w:val="en-US"/>
        </w:rPr>
      </w:pPr>
      <w:r>
        <w:rPr>
          <w:lang w:val="en-US"/>
        </w:rPr>
        <w:t>In a</w:t>
      </w:r>
      <w:r w:rsidR="00D66A10">
        <w:rPr>
          <w:lang w:val="en-US"/>
        </w:rPr>
        <w:t>ny busy</w:t>
      </w:r>
      <w:r>
        <w:rPr>
          <w:lang w:val="en-US"/>
        </w:rPr>
        <w:t xml:space="preserve"> team, </w:t>
      </w:r>
      <w:r w:rsidR="00D66A10">
        <w:rPr>
          <w:lang w:val="en-US"/>
        </w:rPr>
        <w:t>peop</w:t>
      </w:r>
      <w:r w:rsidR="00181593">
        <w:rPr>
          <w:lang w:val="en-US"/>
        </w:rPr>
        <w:t xml:space="preserve">le can get touchy when things aren’t going the way they should, or </w:t>
      </w:r>
      <w:r w:rsidR="00F53E85">
        <w:rPr>
          <w:lang w:val="en-US"/>
        </w:rPr>
        <w:t xml:space="preserve">if </w:t>
      </w:r>
      <w:r w:rsidR="00181593">
        <w:rPr>
          <w:lang w:val="en-US"/>
        </w:rPr>
        <w:t>they’re feeling under pressure</w:t>
      </w:r>
      <w:r w:rsidR="004A6BEE">
        <w:rPr>
          <w:lang w:val="en-US"/>
        </w:rPr>
        <w:t xml:space="preserve"> to get a job finished on time.</w:t>
      </w:r>
    </w:p>
    <w:p w:rsidR="00D66A10" w:rsidRDefault="00181593" w:rsidP="009C4728">
      <w:pPr>
        <w:rPr>
          <w:lang w:val="en-US"/>
        </w:rPr>
      </w:pPr>
      <w:r>
        <w:rPr>
          <w:lang w:val="en-US"/>
        </w:rPr>
        <w:t xml:space="preserve">So it’s normal to have a bit of stress or </w:t>
      </w:r>
      <w:r w:rsidR="009909E9">
        <w:rPr>
          <w:lang w:val="en-US"/>
        </w:rPr>
        <w:t>the odd harsh word</w:t>
      </w:r>
      <w:r>
        <w:rPr>
          <w:lang w:val="en-US"/>
        </w:rPr>
        <w:t xml:space="preserve"> from time to time.</w:t>
      </w:r>
    </w:p>
    <w:p w:rsidR="00181593" w:rsidRDefault="00D66A10" w:rsidP="00C23524">
      <w:pPr>
        <w:rPr>
          <w:lang w:val="en-US"/>
        </w:rPr>
      </w:pPr>
      <w:r>
        <w:rPr>
          <w:lang w:val="en-US"/>
        </w:rPr>
        <w:t xml:space="preserve">But if the negative emotions develop into </w:t>
      </w:r>
      <w:r w:rsidR="00645460">
        <w:rPr>
          <w:lang w:val="en-US"/>
        </w:rPr>
        <w:t>a</w:t>
      </w:r>
      <w:r w:rsidR="00D83853">
        <w:rPr>
          <w:lang w:val="en-US"/>
        </w:rPr>
        <w:t>n on-going</w:t>
      </w:r>
      <w:r w:rsidR="00645460">
        <w:rPr>
          <w:lang w:val="en-US"/>
        </w:rPr>
        <w:t xml:space="preserve"> state of </w:t>
      </w:r>
      <w:r>
        <w:rPr>
          <w:lang w:val="en-US"/>
        </w:rPr>
        <w:t>conflict</w:t>
      </w:r>
      <w:r w:rsidR="00645460">
        <w:rPr>
          <w:lang w:val="en-US"/>
        </w:rPr>
        <w:t>, it can become very unpleasant for the people involved and quite counterproductive for the whole team.</w:t>
      </w:r>
    </w:p>
    <w:p w:rsidR="00D83853" w:rsidRDefault="00645460" w:rsidP="00C23524">
      <w:pPr>
        <w:rPr>
          <w:lang w:val="en-US"/>
        </w:rPr>
      </w:pPr>
      <w:r>
        <w:rPr>
          <w:lang w:val="en-US"/>
        </w:rPr>
        <w:t xml:space="preserve">If you do find yourself in conflict with another team member, it’s important to sort out your differences as quickly as possible. </w:t>
      </w:r>
      <w:r w:rsidR="00D83853">
        <w:rPr>
          <w:lang w:val="en-US"/>
        </w:rPr>
        <w:t>Your first response should be to approach the</w:t>
      </w:r>
      <w:r w:rsidR="00F53E85">
        <w:rPr>
          <w:lang w:val="en-US"/>
        </w:rPr>
        <w:t xml:space="preserve">m </w:t>
      </w:r>
      <w:r w:rsidR="00D83853">
        <w:rPr>
          <w:lang w:val="en-US"/>
        </w:rPr>
        <w:t xml:space="preserve">directly </w:t>
      </w:r>
      <w:r w:rsidR="009C4728">
        <w:rPr>
          <w:lang w:val="en-US"/>
        </w:rPr>
        <w:t>and try to resolve it together.</w:t>
      </w:r>
    </w:p>
    <w:p w:rsidR="00D83853" w:rsidRDefault="00D83853" w:rsidP="00C23524">
      <w:pPr>
        <w:rPr>
          <w:lang w:val="en-US"/>
        </w:rPr>
      </w:pPr>
      <w:r>
        <w:rPr>
          <w:lang w:val="en-US"/>
        </w:rPr>
        <w:t>If that fails, you should take the matter to your boss or supervisor. If your boss or supervisor is actually part of the problem, you may need to find another person who can act as a ‘mediator’</w:t>
      </w:r>
      <w:r w:rsidR="00850DE4">
        <w:rPr>
          <w:lang w:val="en-US"/>
        </w:rPr>
        <w:t xml:space="preserve"> for you</w:t>
      </w:r>
      <w:r>
        <w:rPr>
          <w:lang w:val="en-US"/>
        </w:rPr>
        <w:t xml:space="preserve"> and discuss the issues on your behalf.</w:t>
      </w:r>
    </w:p>
    <w:p w:rsidR="00850DE4" w:rsidRDefault="00850DE4" w:rsidP="00C23524">
      <w:pPr>
        <w:rPr>
          <w:lang w:val="en-US"/>
        </w:rPr>
      </w:pPr>
      <w:r>
        <w:rPr>
          <w:lang w:val="en-US"/>
        </w:rPr>
        <w:t xml:space="preserve">Below are some guidelines on how to </w:t>
      </w:r>
      <w:r w:rsidR="00F53E85">
        <w:rPr>
          <w:lang w:val="en-US"/>
        </w:rPr>
        <w:t xml:space="preserve">handle a conflict situation with </w:t>
      </w:r>
      <w:r>
        <w:rPr>
          <w:lang w:val="en-US"/>
        </w:rPr>
        <w:t>another team member.</w:t>
      </w:r>
    </w:p>
    <w:p w:rsidR="00EA780E" w:rsidRPr="00850DE4" w:rsidRDefault="00EA780E" w:rsidP="003D0D47">
      <w:pPr>
        <w:pStyle w:val="ListParagraph"/>
        <w:numPr>
          <w:ilvl w:val="0"/>
          <w:numId w:val="23"/>
        </w:numPr>
        <w:ind w:left="426" w:hanging="426"/>
      </w:pPr>
      <w:r w:rsidRPr="009909E9">
        <w:t xml:space="preserve">Make sure you have a </w:t>
      </w:r>
      <w:r w:rsidRPr="009909E9">
        <w:rPr>
          <w:b/>
        </w:rPr>
        <w:t>clear understanding</w:t>
      </w:r>
      <w:r w:rsidRPr="00D8317E">
        <w:t xml:space="preserve"> of </w:t>
      </w:r>
      <w:r w:rsidR="00850DE4">
        <w:t>the all the issues involved</w:t>
      </w:r>
      <w:r w:rsidRPr="00D8317E">
        <w:t xml:space="preserve"> before you </w:t>
      </w:r>
      <w:r w:rsidR="00F53E85">
        <w:t xml:space="preserve">go to them to talk about </w:t>
      </w:r>
      <w:r w:rsidR="00850DE4">
        <w:t>the problem</w:t>
      </w:r>
      <w:r>
        <w:t>.</w:t>
      </w:r>
    </w:p>
    <w:p w:rsidR="00D86B1B" w:rsidRPr="00D86B1B" w:rsidRDefault="00F53E85" w:rsidP="009C4728">
      <w:pPr>
        <w:pStyle w:val="ListParagraph"/>
      </w:pPr>
      <w:r>
        <w:t xml:space="preserve">Approach them at an appropriate time and say that you’d like to </w:t>
      </w:r>
      <w:r w:rsidR="00D86B1B" w:rsidRPr="009909E9">
        <w:rPr>
          <w:b/>
        </w:rPr>
        <w:t xml:space="preserve">discuss </w:t>
      </w:r>
      <w:r w:rsidRPr="009909E9">
        <w:rPr>
          <w:b/>
        </w:rPr>
        <w:t>the matter</w:t>
      </w:r>
      <w:r>
        <w:t xml:space="preserve">. Don’t confront them unexpectedly, </w:t>
      </w:r>
      <w:r w:rsidR="00D86B1B">
        <w:t>or</w:t>
      </w:r>
      <w:r>
        <w:t xml:space="preserve"> </w:t>
      </w:r>
      <w:r w:rsidR="00D86B1B">
        <w:t>try to have it out while they’re busy doing something else. If need be, arrange a more convenient time to talk it over.</w:t>
      </w:r>
    </w:p>
    <w:p w:rsidR="00EA780E" w:rsidRDefault="00D86B1B" w:rsidP="009C4728">
      <w:pPr>
        <w:pStyle w:val="ListParagraph"/>
      </w:pPr>
      <w:r>
        <w:t xml:space="preserve">Once you start </w:t>
      </w:r>
      <w:r w:rsidR="0027707D" w:rsidRPr="00B15837">
        <w:t>the</w:t>
      </w:r>
      <w:r>
        <w:t xml:space="preserve"> discussion, </w:t>
      </w:r>
      <w:r w:rsidRPr="009909E9">
        <w:rPr>
          <w:b/>
        </w:rPr>
        <w:t>be honest about the issues</w:t>
      </w:r>
      <w:r>
        <w:t xml:space="preserve"> and </w:t>
      </w:r>
      <w:r w:rsidR="00EA780E" w:rsidRPr="00D8317E">
        <w:t xml:space="preserve">don’t hold back </w:t>
      </w:r>
      <w:r>
        <w:t>on any gripes</w:t>
      </w:r>
      <w:r w:rsidR="00EA780E" w:rsidRPr="00D8317E">
        <w:t xml:space="preserve"> that might resurface later.</w:t>
      </w:r>
      <w:r>
        <w:t xml:space="preserve"> On the other hand, d</w:t>
      </w:r>
      <w:r w:rsidR="00EA780E" w:rsidRPr="00D86B1B">
        <w:t xml:space="preserve">on’t attack </w:t>
      </w:r>
      <w:r w:rsidRPr="00D86B1B">
        <w:t xml:space="preserve">them about </w:t>
      </w:r>
      <w:r w:rsidR="00EA780E" w:rsidRPr="00D86B1B">
        <w:t>irrelevant or personal things</w:t>
      </w:r>
      <w:r>
        <w:t xml:space="preserve"> – make sure you </w:t>
      </w:r>
      <w:r w:rsidR="00EA780E" w:rsidRPr="00D8317E">
        <w:t>keep</w:t>
      </w:r>
      <w:r>
        <w:t xml:space="preserve"> </w:t>
      </w:r>
      <w:r w:rsidR="00EA780E" w:rsidRPr="00D8317E">
        <w:t>to the issues.</w:t>
      </w:r>
    </w:p>
    <w:p w:rsidR="00D86B1B" w:rsidRPr="00D8317E" w:rsidRDefault="00D86B1B" w:rsidP="009C4728">
      <w:pPr>
        <w:pStyle w:val="ListParagraph"/>
      </w:pPr>
      <w:r w:rsidRPr="009909E9">
        <w:rPr>
          <w:b/>
        </w:rPr>
        <w:lastRenderedPageBreak/>
        <w:t>Give them a chance</w:t>
      </w:r>
      <w:r>
        <w:t xml:space="preserve"> to explain their side of the story, and try not to interrupt them while they’re talking.</w:t>
      </w:r>
    </w:p>
    <w:p w:rsidR="001C18FC" w:rsidRPr="001C18FC" w:rsidRDefault="00EA780E" w:rsidP="009C4728">
      <w:pPr>
        <w:pStyle w:val="ListParagraph"/>
      </w:pPr>
      <w:r w:rsidRPr="009909E9">
        <w:rPr>
          <w:b/>
        </w:rPr>
        <w:t>Come to an agreement</w:t>
      </w:r>
      <w:r w:rsidR="001C18FC">
        <w:t xml:space="preserve"> about what the basic problem</w:t>
      </w:r>
      <w:r w:rsidRPr="00D86B1B">
        <w:t xml:space="preserve"> </w:t>
      </w:r>
      <w:r w:rsidR="001C18FC">
        <w:t>is and what would fix i</w:t>
      </w:r>
      <w:r w:rsidR="009C4728">
        <w:t>t.</w:t>
      </w:r>
    </w:p>
    <w:p w:rsidR="00D86B1B" w:rsidRPr="00D86B1B" w:rsidRDefault="001C18FC" w:rsidP="009C4728">
      <w:pPr>
        <w:pStyle w:val="ListParagraph"/>
      </w:pPr>
      <w:r>
        <w:t>Once you’re in agreement, talk about what each of you could do to</w:t>
      </w:r>
      <w:r w:rsidR="00F445FD">
        <w:t xml:space="preserve"> </w:t>
      </w:r>
      <w:r w:rsidRPr="009909E9">
        <w:rPr>
          <w:b/>
        </w:rPr>
        <w:t>make amend</w:t>
      </w:r>
      <w:r w:rsidR="009C4728" w:rsidRPr="009909E9">
        <w:rPr>
          <w:b/>
        </w:rPr>
        <w:t>s</w:t>
      </w:r>
      <w:r w:rsidR="009C4728">
        <w:t xml:space="preserve"> and overcome the ill feeling.</w:t>
      </w:r>
    </w:p>
    <w:p w:rsidR="00C52E37" w:rsidRDefault="00C52E37" w:rsidP="009C4728">
      <w:pPr>
        <w:pStyle w:val="Heading5"/>
      </w:pPr>
      <w:r w:rsidRPr="00AE486B">
        <w:t>Learning activity</w:t>
      </w:r>
    </w:p>
    <w:p w:rsidR="00C52E37" w:rsidRDefault="00E47F54" w:rsidP="00C23524">
      <w:r>
        <w:rPr>
          <w:noProof/>
          <w:lang w:eastAsia="en-AU"/>
        </w:rPr>
        <w:drawing>
          <wp:anchor distT="0" distB="0" distL="114300" distR="114300" simplePos="0" relativeHeight="251959808" behindDoc="1" locked="0" layoutInCell="1" allowOverlap="1">
            <wp:simplePos x="0" y="0"/>
            <wp:positionH relativeFrom="column">
              <wp:posOffset>4445</wp:posOffset>
            </wp:positionH>
            <wp:positionV relativeFrom="paragraph">
              <wp:posOffset>98425</wp:posOffset>
            </wp:positionV>
            <wp:extent cx="1152525" cy="971550"/>
            <wp:effectExtent l="19050" t="0" r="9525" b="0"/>
            <wp:wrapTight wrapText="bothSides">
              <wp:wrapPolygon edited="0">
                <wp:start x="-357" y="0"/>
                <wp:lineTo x="-357" y="21176"/>
                <wp:lineTo x="21779" y="21176"/>
                <wp:lineTo x="21779" y="0"/>
                <wp:lineTo x="-357" y="0"/>
              </wp:wrapPolygon>
            </wp:wrapTight>
            <wp:docPr id="481" name="Picture 15" descr="la_man_drawi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a_man_drawing.jpg"/>
                    <pic:cNvPicPr/>
                  </pic:nvPicPr>
                  <pic:blipFill>
                    <a:blip r:embed="rId32" cstate="print"/>
                    <a:stretch>
                      <a:fillRect/>
                    </a:stretch>
                  </pic:blipFill>
                  <pic:spPr>
                    <a:xfrm>
                      <a:off x="0" y="0"/>
                      <a:ext cx="1152525" cy="971550"/>
                    </a:xfrm>
                    <a:prstGeom prst="rect">
                      <a:avLst/>
                    </a:prstGeom>
                  </pic:spPr>
                </pic:pic>
              </a:graphicData>
            </a:graphic>
          </wp:anchor>
        </w:drawing>
      </w:r>
      <w:r w:rsidR="00C52E37">
        <w:t>The more receptive you are to feedback, the more inclined people will be to help you with advice and little hints along the way.</w:t>
      </w:r>
    </w:p>
    <w:p w:rsidR="00C52E37" w:rsidRDefault="00C52E37" w:rsidP="00C23524">
      <w:r>
        <w:t>Below are a range of responses you could give to the feedback that you're being offered. Some of these responses are likely to encourage people to continue offering constructive comments in the future. The other responses are more likely to turn them off from wanting to help with further advice.</w:t>
      </w:r>
    </w:p>
    <w:p w:rsidR="00C52E37" w:rsidRDefault="00C52E37" w:rsidP="00C23524">
      <w:r>
        <w:t>Rate these responses as 'good' or 'bad', depending on the message they're likely to give the person providing the feedback.</w:t>
      </w:r>
      <w:r w:rsidR="009909E9">
        <w:t xml:space="preserve"> Use your </w:t>
      </w:r>
      <w:r w:rsidR="00A9699A">
        <w:t>Workbook</w:t>
      </w:r>
      <w:r w:rsidR="009909E9">
        <w:t xml:space="preserve"> to tick the appropriate box.</w:t>
      </w:r>
    </w:p>
    <w:p w:rsidR="00C52E37" w:rsidRDefault="00C52E37" w:rsidP="003D0D47">
      <w:pPr>
        <w:numPr>
          <w:ilvl w:val="0"/>
          <w:numId w:val="12"/>
        </w:numPr>
        <w:ind w:left="426" w:hanging="426"/>
      </w:pPr>
      <w:r>
        <w:t>Maintaining a lot of eye contact and nodding.</w:t>
      </w:r>
    </w:p>
    <w:p w:rsidR="00C52E37" w:rsidRDefault="00C52E37" w:rsidP="009909E9">
      <w:pPr>
        <w:spacing w:before="120"/>
        <w:ind w:left="425" w:hanging="425"/>
      </w:pPr>
      <w:r>
        <w:tab/>
        <w:t>Good</w:t>
      </w:r>
      <w:r>
        <w:tab/>
      </w:r>
      <w:r>
        <w:sym w:font="Wingdings" w:char="F071"/>
      </w:r>
      <w:r>
        <w:tab/>
        <w:t>Bad</w:t>
      </w:r>
      <w:r>
        <w:tab/>
      </w:r>
      <w:r>
        <w:sym w:font="Wingdings" w:char="F071"/>
      </w:r>
    </w:p>
    <w:p w:rsidR="00C52E37" w:rsidRDefault="00C52E37" w:rsidP="003D0D47">
      <w:pPr>
        <w:numPr>
          <w:ilvl w:val="0"/>
          <w:numId w:val="12"/>
        </w:numPr>
        <w:ind w:left="426" w:hanging="426"/>
      </w:pPr>
      <w:r>
        <w:t>Looking at your watch and fidgeting.</w:t>
      </w:r>
    </w:p>
    <w:p w:rsidR="00C52E37" w:rsidRDefault="00C52E37" w:rsidP="009909E9">
      <w:pPr>
        <w:spacing w:before="120"/>
        <w:ind w:left="425" w:hanging="425"/>
      </w:pPr>
      <w:r>
        <w:tab/>
        <w:t>Good</w:t>
      </w:r>
      <w:r>
        <w:tab/>
      </w:r>
      <w:r>
        <w:sym w:font="Wingdings" w:char="F071"/>
      </w:r>
      <w:r>
        <w:tab/>
        <w:t>Bad</w:t>
      </w:r>
      <w:r>
        <w:tab/>
      </w:r>
      <w:r>
        <w:sym w:font="Wingdings" w:char="F071"/>
      </w:r>
    </w:p>
    <w:p w:rsidR="00C52E37" w:rsidRDefault="00C52E37" w:rsidP="003D0D47">
      <w:pPr>
        <w:numPr>
          <w:ilvl w:val="0"/>
          <w:numId w:val="12"/>
        </w:numPr>
        <w:ind w:left="426" w:hanging="426"/>
      </w:pPr>
      <w:r>
        <w:t>Waiting for the other person to finish making their point, even if you want to butt in and disagree.</w:t>
      </w:r>
    </w:p>
    <w:p w:rsidR="00C52E37" w:rsidRDefault="00C52E37" w:rsidP="009909E9">
      <w:pPr>
        <w:spacing w:before="120"/>
        <w:ind w:left="425" w:hanging="425"/>
      </w:pPr>
      <w:r>
        <w:tab/>
        <w:t>Good</w:t>
      </w:r>
      <w:r>
        <w:tab/>
      </w:r>
      <w:r>
        <w:sym w:font="Wingdings" w:char="F071"/>
      </w:r>
      <w:r>
        <w:tab/>
        <w:t>Bad</w:t>
      </w:r>
      <w:r>
        <w:tab/>
      </w:r>
      <w:r>
        <w:sym w:font="Wingdings" w:char="F071"/>
      </w:r>
    </w:p>
    <w:p w:rsidR="00C52E37" w:rsidRDefault="00C52E37" w:rsidP="003D0D47">
      <w:pPr>
        <w:numPr>
          <w:ilvl w:val="0"/>
          <w:numId w:val="12"/>
        </w:numPr>
        <w:ind w:left="426" w:hanging="426"/>
      </w:pPr>
      <w:r>
        <w:t>Folding your arms and looking into the distance.</w:t>
      </w:r>
    </w:p>
    <w:p w:rsidR="00C52E37" w:rsidRPr="00644AF9" w:rsidRDefault="00C52E37" w:rsidP="009909E9">
      <w:pPr>
        <w:spacing w:before="120"/>
        <w:ind w:left="425" w:hanging="425"/>
      </w:pPr>
      <w:r>
        <w:tab/>
        <w:t>Good</w:t>
      </w:r>
      <w:r>
        <w:tab/>
      </w:r>
      <w:r>
        <w:sym w:font="Wingdings" w:char="F071"/>
      </w:r>
      <w:r>
        <w:tab/>
        <w:t>Bad</w:t>
      </w:r>
      <w:r>
        <w:tab/>
      </w:r>
      <w:r>
        <w:sym w:font="Wingdings" w:char="F071"/>
      </w:r>
    </w:p>
    <w:p w:rsidR="00FB47EF" w:rsidRDefault="00FB47EF" w:rsidP="009C4728">
      <w:pPr>
        <w:spacing w:before="120"/>
        <w:ind w:left="567"/>
        <w:rPr>
          <w:i/>
        </w:rPr>
      </w:pPr>
    </w:p>
    <w:p w:rsidR="009C4728" w:rsidRDefault="009C4728">
      <w:pPr>
        <w:spacing w:before="0" w:line="240" w:lineRule="auto"/>
      </w:pPr>
      <w:r>
        <w:br w:type="page"/>
      </w:r>
    </w:p>
    <w:tbl>
      <w:tblPr>
        <w:tblW w:w="0" w:type="auto"/>
        <w:shd w:val="clear" w:color="auto" w:fill="FFCC99"/>
        <w:tblLook w:val="04A0"/>
      </w:tblPr>
      <w:tblGrid>
        <w:gridCol w:w="9286"/>
      </w:tblGrid>
      <w:tr w:rsidR="00E7206C" w:rsidRPr="00D8317E" w:rsidTr="004F16A3">
        <w:tc>
          <w:tcPr>
            <w:tcW w:w="9286" w:type="dxa"/>
            <w:shd w:val="clear" w:color="auto" w:fill="FFCC99"/>
          </w:tcPr>
          <w:p w:rsidR="00E7206C" w:rsidRPr="00D8317E" w:rsidRDefault="00E7206C" w:rsidP="004F16A3">
            <w:pPr>
              <w:pStyle w:val="Heading2"/>
            </w:pPr>
            <w:r>
              <w:rPr>
                <w:rFonts w:ascii="Times New Roman" w:hAnsi="Times New Roman" w:cs="Times New Roman"/>
                <w:b w:val="0"/>
                <w:color w:val="auto"/>
                <w:sz w:val="24"/>
                <w:szCs w:val="24"/>
              </w:rPr>
              <w:lastRenderedPageBreak/>
              <w:br w:type="page"/>
            </w:r>
            <w:r>
              <w:br w:type="page"/>
            </w:r>
            <w:r w:rsidRPr="00D8317E">
              <w:br w:type="page"/>
            </w:r>
            <w:bookmarkStart w:id="77" w:name="_Toc380658523"/>
            <w:r>
              <w:t>Assignment 2</w:t>
            </w:r>
            <w:bookmarkEnd w:id="77"/>
          </w:p>
        </w:tc>
      </w:tr>
    </w:tbl>
    <w:p w:rsidR="00E7206C" w:rsidRDefault="00E7206C" w:rsidP="00E7206C">
      <w:pPr>
        <w:spacing w:before="360"/>
      </w:pPr>
      <w:r>
        <w:t>Go to the Workbook for this unit to write your answers to the questions shown below. If you prefer to answer the questions electronically, go to the website version and download the Word document template for this assignment.</w:t>
      </w:r>
    </w:p>
    <w:p w:rsidR="00E7206C" w:rsidRPr="00603EDF" w:rsidRDefault="00E7206C" w:rsidP="00E7206C">
      <w:pPr>
        <w:spacing w:before="120"/>
      </w:pPr>
      <w:r w:rsidRPr="00603EDF">
        <w:t>___________________________________________________________________</w:t>
      </w:r>
    </w:p>
    <w:p w:rsidR="005104C3" w:rsidRDefault="00E7206C" w:rsidP="00E7206C">
      <w:pPr>
        <w:spacing w:before="360"/>
        <w:rPr>
          <w:rFonts w:cs="Arial"/>
        </w:rPr>
      </w:pPr>
      <w:r w:rsidRPr="00E7206C">
        <w:rPr>
          <w:rFonts w:cs="Arial"/>
        </w:rPr>
        <w:t xml:space="preserve">Choose a </w:t>
      </w:r>
      <w:r>
        <w:rPr>
          <w:rFonts w:cs="Arial"/>
        </w:rPr>
        <w:t>task that you will need to carry out</w:t>
      </w:r>
      <w:r w:rsidR="005104C3">
        <w:rPr>
          <w:rFonts w:cs="Arial"/>
        </w:rPr>
        <w:t xml:space="preserve"> at work. To be suitable for this exercise, the task should:</w:t>
      </w:r>
    </w:p>
    <w:p w:rsidR="005104C3" w:rsidRDefault="005104C3" w:rsidP="009119C1">
      <w:pPr>
        <w:pStyle w:val="ListParagraph1"/>
      </w:pPr>
      <w:r>
        <w:t>involve at least one other member of your work team</w:t>
      </w:r>
    </w:p>
    <w:p w:rsidR="005104C3" w:rsidRDefault="005104C3" w:rsidP="009119C1">
      <w:pPr>
        <w:pStyle w:val="ListParagraph1"/>
      </w:pPr>
      <w:r>
        <w:t>consist of several steps that need to be prioritised</w:t>
      </w:r>
    </w:p>
    <w:p w:rsidR="005104C3" w:rsidRPr="005104C3" w:rsidRDefault="005104C3" w:rsidP="009119C1">
      <w:pPr>
        <w:pStyle w:val="ListParagraph1"/>
      </w:pPr>
      <w:r>
        <w:t>allow you to make decision</w:t>
      </w:r>
      <w:r w:rsidR="0027707D" w:rsidRPr="00B15837">
        <w:t>s</w:t>
      </w:r>
      <w:r>
        <w:t xml:space="preserve"> about the way you will manage your own time</w:t>
      </w:r>
      <w:r w:rsidR="004A6BEE">
        <w:t>.</w:t>
      </w:r>
    </w:p>
    <w:p w:rsidR="005104C3" w:rsidRPr="00506DC7" w:rsidRDefault="00E706CE" w:rsidP="00506DC7">
      <w:pPr>
        <w:rPr>
          <w:rFonts w:cs="Arial"/>
          <w:b/>
        </w:rPr>
      </w:pPr>
      <w:r>
        <w:rPr>
          <w:rFonts w:cs="Arial"/>
        </w:rPr>
        <w:t>Before you undertake the task, a</w:t>
      </w:r>
      <w:r w:rsidR="005104C3">
        <w:rPr>
          <w:rFonts w:cs="Arial"/>
        </w:rPr>
        <w:t xml:space="preserve">nswer the questions below under: </w:t>
      </w:r>
      <w:r w:rsidR="005104C3" w:rsidRPr="00354035">
        <w:rPr>
          <w:rFonts w:cs="Arial"/>
        </w:rPr>
        <w:t>1. Plan.</w:t>
      </w:r>
      <w:r w:rsidR="00506DC7">
        <w:rPr>
          <w:rFonts w:cs="Arial"/>
          <w:b/>
        </w:rPr>
        <w:t xml:space="preserve"> </w:t>
      </w:r>
      <w:r w:rsidR="00506DC7" w:rsidRPr="00506DC7">
        <w:rPr>
          <w:rFonts w:cs="Arial"/>
        </w:rPr>
        <w:t>Then c</w:t>
      </w:r>
      <w:r w:rsidR="005104C3" w:rsidRPr="00506DC7">
        <w:rPr>
          <w:rFonts w:cs="Arial"/>
        </w:rPr>
        <w:t>arry out the task.</w:t>
      </w:r>
      <w:r w:rsidR="005104C3">
        <w:rPr>
          <w:rFonts w:cs="Arial"/>
        </w:rPr>
        <w:t xml:space="preserve"> </w:t>
      </w:r>
      <w:r w:rsidR="00506DC7">
        <w:rPr>
          <w:rFonts w:cs="Arial"/>
        </w:rPr>
        <w:t>Once it’s completed,</w:t>
      </w:r>
      <w:r w:rsidR="005104C3">
        <w:rPr>
          <w:rFonts w:cs="Arial"/>
        </w:rPr>
        <w:t xml:space="preserve"> answer the questions under: </w:t>
      </w:r>
      <w:r w:rsidR="005104C3" w:rsidRPr="00354035">
        <w:rPr>
          <w:rFonts w:cs="Arial"/>
        </w:rPr>
        <w:t>2. Evaluation.</w:t>
      </w:r>
    </w:p>
    <w:p w:rsidR="005104C3" w:rsidRDefault="005104C3" w:rsidP="003D0D47">
      <w:pPr>
        <w:pStyle w:val="Heading3"/>
        <w:numPr>
          <w:ilvl w:val="0"/>
          <w:numId w:val="28"/>
        </w:numPr>
        <w:ind w:left="426" w:hanging="426"/>
      </w:pPr>
      <w:r>
        <w:t>Plan</w:t>
      </w:r>
    </w:p>
    <w:p w:rsidR="00E7206C" w:rsidRPr="005104C3" w:rsidRDefault="005104C3" w:rsidP="00506DC7">
      <w:pPr>
        <w:tabs>
          <w:tab w:val="left" w:pos="426"/>
        </w:tabs>
        <w:ind w:left="426" w:hanging="426"/>
      </w:pPr>
      <w:r>
        <w:t xml:space="preserve">(a) </w:t>
      </w:r>
      <w:r w:rsidR="00506DC7">
        <w:tab/>
      </w:r>
      <w:r w:rsidR="00E7206C" w:rsidRPr="005104C3">
        <w:t xml:space="preserve">What is the </w:t>
      </w:r>
      <w:r>
        <w:t>task</w:t>
      </w:r>
      <w:r w:rsidR="00E7206C" w:rsidRPr="005104C3">
        <w:t>? That is, what do you need to do?</w:t>
      </w:r>
    </w:p>
    <w:p w:rsidR="005104C3" w:rsidRDefault="005104C3" w:rsidP="00506DC7">
      <w:pPr>
        <w:tabs>
          <w:tab w:val="left" w:pos="426"/>
        </w:tabs>
        <w:spacing w:before="120"/>
        <w:ind w:left="425" w:hanging="425"/>
        <w:rPr>
          <w:rFonts w:cs="Arial"/>
        </w:rPr>
      </w:pPr>
      <w:r>
        <w:rPr>
          <w:rFonts w:cs="Arial"/>
        </w:rPr>
        <w:t xml:space="preserve">(b) </w:t>
      </w:r>
      <w:r w:rsidR="00506DC7">
        <w:rPr>
          <w:rFonts w:cs="Arial"/>
        </w:rPr>
        <w:tab/>
      </w:r>
      <w:r>
        <w:rPr>
          <w:rFonts w:cs="Arial"/>
        </w:rPr>
        <w:t>How much time have you been given to do the task?</w:t>
      </w:r>
    </w:p>
    <w:p w:rsidR="00E7206C" w:rsidRDefault="005104C3" w:rsidP="00506DC7">
      <w:pPr>
        <w:tabs>
          <w:tab w:val="left" w:pos="426"/>
        </w:tabs>
        <w:spacing w:before="120"/>
        <w:ind w:left="425" w:hanging="425"/>
        <w:rPr>
          <w:rFonts w:cs="Arial"/>
        </w:rPr>
      </w:pPr>
      <w:r>
        <w:rPr>
          <w:rFonts w:cs="Arial"/>
        </w:rPr>
        <w:t xml:space="preserve">(c) </w:t>
      </w:r>
      <w:r w:rsidR="00506DC7">
        <w:rPr>
          <w:rFonts w:cs="Arial"/>
        </w:rPr>
        <w:tab/>
      </w:r>
      <w:r w:rsidR="00E7206C" w:rsidRPr="00E7206C">
        <w:rPr>
          <w:rFonts w:cs="Arial"/>
        </w:rPr>
        <w:t xml:space="preserve">What materials </w:t>
      </w:r>
      <w:r>
        <w:rPr>
          <w:rFonts w:cs="Arial"/>
        </w:rPr>
        <w:t>will you require?</w:t>
      </w:r>
    </w:p>
    <w:p w:rsidR="005104C3" w:rsidRDefault="005104C3" w:rsidP="00506DC7">
      <w:pPr>
        <w:tabs>
          <w:tab w:val="left" w:pos="426"/>
        </w:tabs>
        <w:spacing w:before="120"/>
        <w:ind w:left="425" w:hanging="425"/>
        <w:rPr>
          <w:rFonts w:cs="Arial"/>
        </w:rPr>
      </w:pPr>
      <w:r>
        <w:rPr>
          <w:rFonts w:cs="Arial"/>
        </w:rPr>
        <w:t xml:space="preserve">(d) </w:t>
      </w:r>
      <w:r w:rsidR="00506DC7">
        <w:rPr>
          <w:rFonts w:cs="Arial"/>
        </w:rPr>
        <w:tab/>
      </w:r>
      <w:r>
        <w:rPr>
          <w:rFonts w:cs="Arial"/>
        </w:rPr>
        <w:t>What tools and equipment will you require?</w:t>
      </w:r>
    </w:p>
    <w:p w:rsidR="005104C3" w:rsidRDefault="005104C3" w:rsidP="00506DC7">
      <w:pPr>
        <w:tabs>
          <w:tab w:val="left" w:pos="426"/>
        </w:tabs>
        <w:spacing w:before="120"/>
        <w:ind w:left="425" w:hanging="425"/>
        <w:rPr>
          <w:rFonts w:cs="Arial"/>
        </w:rPr>
      </w:pPr>
      <w:r>
        <w:rPr>
          <w:rFonts w:cs="Arial"/>
        </w:rPr>
        <w:t xml:space="preserve">(e) </w:t>
      </w:r>
      <w:r w:rsidR="00506DC7">
        <w:rPr>
          <w:rFonts w:cs="Arial"/>
        </w:rPr>
        <w:tab/>
      </w:r>
      <w:r>
        <w:rPr>
          <w:rFonts w:cs="Arial"/>
        </w:rPr>
        <w:t>Who else will need to be on hand to help you? What will their role be?</w:t>
      </w:r>
    </w:p>
    <w:p w:rsidR="00517B36" w:rsidRDefault="00506DC7" w:rsidP="00506DC7">
      <w:pPr>
        <w:tabs>
          <w:tab w:val="left" w:pos="426"/>
        </w:tabs>
        <w:spacing w:before="120"/>
        <w:ind w:left="425" w:hanging="425"/>
        <w:rPr>
          <w:rFonts w:cs="Arial"/>
        </w:rPr>
      </w:pPr>
      <w:r>
        <w:rPr>
          <w:rFonts w:cs="Arial"/>
        </w:rPr>
        <w:t xml:space="preserve">(f) </w:t>
      </w:r>
      <w:r>
        <w:rPr>
          <w:rFonts w:cs="Arial"/>
        </w:rPr>
        <w:tab/>
        <w:t xml:space="preserve">What </w:t>
      </w:r>
      <w:r w:rsidR="00517B36">
        <w:rPr>
          <w:rFonts w:cs="Arial"/>
        </w:rPr>
        <w:t>hold-ups or problems might occur? How will you avoid them?</w:t>
      </w:r>
    </w:p>
    <w:p w:rsidR="00E7206C" w:rsidRPr="00E7206C" w:rsidRDefault="00506DC7" w:rsidP="00506DC7">
      <w:pPr>
        <w:tabs>
          <w:tab w:val="left" w:pos="426"/>
        </w:tabs>
        <w:spacing w:before="120"/>
        <w:ind w:left="425" w:hanging="425"/>
        <w:rPr>
          <w:rFonts w:cs="Arial"/>
        </w:rPr>
      </w:pPr>
      <w:r>
        <w:rPr>
          <w:rFonts w:cs="Arial"/>
        </w:rPr>
        <w:t xml:space="preserve">(g) </w:t>
      </w:r>
      <w:r w:rsidR="00517B36">
        <w:rPr>
          <w:rFonts w:cs="Arial"/>
        </w:rPr>
        <w:tab/>
      </w:r>
      <w:r w:rsidR="00E7206C" w:rsidRPr="00E7206C">
        <w:rPr>
          <w:rFonts w:cs="Arial"/>
        </w:rPr>
        <w:t xml:space="preserve">What steps will you follow to carry out the task? Write down the numbered steps, </w:t>
      </w:r>
      <w:r w:rsidR="00517B36">
        <w:t>making allowances for any of the problems you need to look out for.</w:t>
      </w:r>
    </w:p>
    <w:p w:rsidR="00E7206C" w:rsidRDefault="00506DC7" w:rsidP="00506DC7">
      <w:pPr>
        <w:pStyle w:val="Heading3"/>
      </w:pPr>
      <w:r>
        <w:t>2. Evaluation</w:t>
      </w:r>
    </w:p>
    <w:p w:rsidR="00E7206C" w:rsidRPr="00E7206C" w:rsidRDefault="00506DC7" w:rsidP="00517B36">
      <w:pPr>
        <w:spacing w:before="120"/>
        <w:ind w:left="425" w:hanging="425"/>
        <w:rPr>
          <w:rFonts w:cs="Arial"/>
        </w:rPr>
      </w:pPr>
      <w:r>
        <w:rPr>
          <w:rFonts w:cs="Arial"/>
        </w:rPr>
        <w:t xml:space="preserve">(a) </w:t>
      </w:r>
      <w:r w:rsidR="00517B36">
        <w:rPr>
          <w:rFonts w:cs="Arial"/>
        </w:rPr>
        <w:tab/>
      </w:r>
      <w:r w:rsidR="00E7206C" w:rsidRPr="00E7206C">
        <w:rPr>
          <w:rFonts w:cs="Arial"/>
        </w:rPr>
        <w:t>Did you complete the job within the timeframe you had allowed?</w:t>
      </w:r>
    </w:p>
    <w:p w:rsidR="00E7206C" w:rsidRPr="00E7206C" w:rsidRDefault="00506DC7" w:rsidP="00517B36">
      <w:pPr>
        <w:spacing w:before="120"/>
        <w:ind w:left="425" w:hanging="425"/>
        <w:rPr>
          <w:rFonts w:cs="Arial"/>
        </w:rPr>
      </w:pPr>
      <w:r>
        <w:rPr>
          <w:rFonts w:cs="Arial"/>
        </w:rPr>
        <w:t xml:space="preserve">(b) </w:t>
      </w:r>
      <w:r w:rsidR="00517B36">
        <w:rPr>
          <w:rFonts w:cs="Arial"/>
        </w:rPr>
        <w:tab/>
      </w:r>
      <w:r w:rsidR="00E7206C" w:rsidRPr="00E7206C">
        <w:rPr>
          <w:rFonts w:cs="Arial"/>
        </w:rPr>
        <w:t>Did any</w:t>
      </w:r>
      <w:r>
        <w:rPr>
          <w:rFonts w:cs="Arial"/>
        </w:rPr>
        <w:t>thing</w:t>
      </w:r>
      <w:r w:rsidR="00E7206C" w:rsidRPr="00E7206C">
        <w:rPr>
          <w:rFonts w:cs="Arial"/>
        </w:rPr>
        <w:t xml:space="preserve"> not go according to plan? I</w:t>
      </w:r>
      <w:r w:rsidR="00517B36">
        <w:rPr>
          <w:rFonts w:cs="Arial"/>
        </w:rPr>
        <w:t>f not, describe what went wrong and how you went about fixing it.</w:t>
      </w:r>
    </w:p>
    <w:p w:rsidR="00E7206C" w:rsidRDefault="00517B36" w:rsidP="00517B36">
      <w:pPr>
        <w:spacing w:before="120"/>
        <w:ind w:left="425" w:hanging="425"/>
        <w:rPr>
          <w:rFonts w:cs="Arial"/>
        </w:rPr>
      </w:pPr>
      <w:r>
        <w:rPr>
          <w:rFonts w:cs="Arial"/>
        </w:rPr>
        <w:t xml:space="preserve">(c) </w:t>
      </w:r>
      <w:r>
        <w:rPr>
          <w:rFonts w:cs="Arial"/>
        </w:rPr>
        <w:tab/>
      </w:r>
      <w:r w:rsidR="00E7206C" w:rsidRPr="00E7206C">
        <w:rPr>
          <w:rFonts w:cs="Arial"/>
        </w:rPr>
        <w:t>Looking back, is there anything you would have planned differently?</w:t>
      </w:r>
    </w:p>
    <w:sectPr w:rsidR="00E7206C" w:rsidSect="002B6379">
      <w:headerReference w:type="default" r:id="rId92"/>
      <w:type w:val="continuous"/>
      <w:pgSz w:w="11906" w:h="16838" w:code="9"/>
      <w:pgMar w:top="1418" w:right="1418" w:bottom="1418" w:left="1418" w:header="709" w:footer="709" w:gutter="0"/>
      <w:pgNumType w:start="1"/>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20DF8" w:rsidRDefault="00120DF8" w:rsidP="00C74444">
      <w:r>
        <w:separator/>
      </w:r>
    </w:p>
  </w:endnote>
  <w:endnote w:type="continuationSeparator" w:id="0">
    <w:p w:rsidR="00120DF8" w:rsidRDefault="00120DF8" w:rsidP="00C74444">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dvance">
    <w:altName w:val="Arial Narrow"/>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Arial Black">
    <w:panose1 w:val="020B0A040201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Palatino Linotype">
    <w:panose1 w:val="02040502050505030304"/>
    <w:charset w:val="00"/>
    <w:family w:val="roman"/>
    <w:pitch w:val="variable"/>
    <w:sig w:usb0="E0000287" w:usb1="40000013"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onsolas">
    <w:panose1 w:val="020B0609020204030204"/>
    <w:charset w:val="00"/>
    <w:family w:val="modern"/>
    <w:pitch w:val="fixed"/>
    <w:sig w:usb0="E10002FF" w:usb1="4000FCFF" w:usb2="00000009" w:usb3="00000000" w:csb0="0000019F" w:csb1="00000000"/>
  </w:font>
  <w:font w:name="Impact">
    <w:panose1 w:val="020B0806030902050204"/>
    <w:charset w:val="00"/>
    <w:family w:val="swiss"/>
    <w:pitch w:val="variable"/>
    <w:sig w:usb0="00000287" w:usb1="00000000" w:usb2="00000000" w:usb3="00000000" w:csb0="0000009F" w:csb1="00000000"/>
  </w:font>
  <w:font w:name="Comic Sans MS">
    <w:panose1 w:val="030F0702030302020204"/>
    <w:charset w:val="00"/>
    <w:family w:val="script"/>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18EF" w:rsidRPr="00A53B82" w:rsidRDefault="00167BC9" w:rsidP="003806A2">
    <w:pPr>
      <w:rPr>
        <w:rFonts w:ascii="Arial Narrow" w:hAnsi="Arial Narrow"/>
        <w:b/>
      </w:rPr>
    </w:pPr>
    <w:r w:rsidRPr="00167BC9">
      <w:rPr>
        <w:rFonts w:ascii="Arial Narrow" w:hAnsi="Arial Narrow"/>
        <w:noProof/>
        <w:lang w:eastAsia="en-AU"/>
      </w:rPr>
      <w:pict>
        <v:shapetype id="_x0000_t32" coordsize="21600,21600" o:spt="32" o:oned="t" path="m,l21600,21600e" filled="f">
          <v:path arrowok="t" fillok="f" o:connecttype="none"/>
          <o:lock v:ext="edit" shapetype="t"/>
        </v:shapetype>
        <v:shape id="_x0000_s2050" type="#_x0000_t32" style="position:absolute;margin-left:-3.55pt;margin-top:-7.1pt;width:461.6pt;height:0;z-index:251657216" o:connectortype="straight" strokecolor="#a5a5a5" strokeweight="1pt"/>
      </w:pict>
    </w:r>
    <w:r w:rsidR="00E218EF" w:rsidRPr="004C382B">
      <w:rPr>
        <w:rFonts w:ascii="Arial Narrow" w:hAnsi="Arial Narrow"/>
      </w:rPr>
      <w:t xml:space="preserve">© Commonwealth of Australia 2012 </w:t>
    </w:r>
    <w:r w:rsidR="00E218EF">
      <w:rPr>
        <w:rFonts w:ascii="Arial Narrow" w:hAnsi="Arial Narrow"/>
      </w:rPr>
      <w:tab/>
    </w:r>
    <w:r w:rsidR="00E218EF">
      <w:rPr>
        <w:rFonts w:ascii="Arial Narrow" w:hAnsi="Arial Narrow"/>
      </w:rPr>
      <w:tab/>
    </w:r>
    <w:r w:rsidR="00E218EF">
      <w:rPr>
        <w:rFonts w:ascii="Arial Narrow" w:hAnsi="Arial Narrow"/>
      </w:rPr>
      <w:tab/>
    </w:r>
    <w:r w:rsidR="00E218EF">
      <w:rPr>
        <w:rFonts w:ascii="Arial Narrow" w:hAnsi="Arial Narrow"/>
        <w:b/>
      </w:rPr>
      <w:t>DRAFT VERSION: OCTOBER 2011</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18EF" w:rsidRPr="00A53B82" w:rsidRDefault="00167BC9" w:rsidP="00C85E1E">
    <w:pPr>
      <w:tabs>
        <w:tab w:val="left" w:pos="7230"/>
      </w:tabs>
      <w:jc w:val="center"/>
      <w:rPr>
        <w:rFonts w:ascii="Arial Narrow" w:hAnsi="Arial Narrow"/>
        <w:b/>
      </w:rPr>
    </w:pPr>
    <w:r w:rsidRPr="00167BC9">
      <w:rPr>
        <w:rFonts w:ascii="Arial Narrow" w:hAnsi="Arial Narrow"/>
        <w:noProof/>
        <w:lang w:eastAsia="en-AU"/>
      </w:rPr>
      <w:pict>
        <v:shapetype id="_x0000_t32" coordsize="21600,21600" o:spt="32" o:oned="t" path="m,l21600,21600e" filled="f">
          <v:path arrowok="t" fillok="f" o:connecttype="none"/>
          <o:lock v:ext="edit" shapetype="t"/>
        </v:shapetype>
        <v:shape id="_x0000_s2051" type="#_x0000_t32" style="position:absolute;left:0;text-align:left;margin-left:6.35pt;margin-top:5.7pt;width:461.6pt;height:0;z-index:251658240" o:connectortype="straight" strokecolor="#a5a5a5" strokeweight="1pt"/>
      </w:pict>
    </w:r>
    <w:r w:rsidR="00E218EF" w:rsidRPr="004C382B">
      <w:rPr>
        <w:rFonts w:ascii="Arial Narrow" w:hAnsi="Arial Narrow"/>
      </w:rPr>
      <w:t>©</w:t>
    </w:r>
    <w:r w:rsidR="00317755">
      <w:rPr>
        <w:rFonts w:ascii="Arial Narrow" w:hAnsi="Arial Narrow"/>
      </w:rPr>
      <w:t xml:space="preserve"> Commonwealth of Australia 2014</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20DF8" w:rsidRDefault="00120DF8" w:rsidP="00C74444">
      <w:r>
        <w:separator/>
      </w:r>
    </w:p>
  </w:footnote>
  <w:footnote w:type="continuationSeparator" w:id="0">
    <w:p w:rsidR="00120DF8" w:rsidRDefault="00120DF8" w:rsidP="00C7444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18EF" w:rsidRDefault="00167BC9">
    <w:pPr>
      <w:pStyle w:val="Header"/>
    </w:pPr>
    <w:r>
      <w:rPr>
        <w:noProof/>
        <w:lang w:eastAsia="en-AU"/>
      </w:rPr>
      <w:pict>
        <v:shapetype id="_x0000_t32" coordsize="21600,21600" o:spt="32" o:oned="t" path="m,l21600,21600e" filled="f">
          <v:path arrowok="t" fillok="f" o:connecttype="none"/>
          <o:lock v:ext="edit" shapetype="t"/>
        </v:shapetype>
        <v:shape id="_x0000_s2049" type="#_x0000_t32" style="position:absolute;margin-left:-5.8pt;margin-top:23.15pt;width:461.6pt;height:0;z-index:251656192" o:connectortype="straight" strokecolor="#a5a5a5" strokeweight="1pt"/>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18EF" w:rsidRPr="00DF21E3" w:rsidRDefault="00167BC9" w:rsidP="00A5034B">
    <w:pPr>
      <w:pStyle w:val="Header"/>
      <w:spacing w:after="240"/>
      <w:jc w:val="center"/>
      <w:rPr>
        <w:rFonts w:ascii="Arial Narrow" w:hAnsi="Arial Narrow"/>
      </w:rPr>
    </w:pPr>
    <w:r>
      <w:rPr>
        <w:rFonts w:ascii="Arial Narrow" w:hAnsi="Arial Narrow"/>
        <w:noProof/>
        <w:lang w:eastAsia="en-AU"/>
      </w:rPr>
      <w:pict>
        <v:shapetype id="_x0000_t32" coordsize="21600,21600" o:spt="32" o:oned="t" path="m,l21600,21600e" filled="f">
          <v:path arrowok="t" fillok="f" o:connecttype="none"/>
          <o:lock v:ext="edit" shapetype="t"/>
        </v:shapetype>
        <v:shape id="_x0000_s2052" type="#_x0000_t32" style="position:absolute;left:0;text-align:left;margin-left:-5.8pt;margin-top:35.25pt;width:461.6pt;height:0;z-index:251659264" o:connectortype="straight" strokecolor="#a5a5a5" strokeweight="1pt"/>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18EF" w:rsidRPr="00A5034B" w:rsidRDefault="00167BC9" w:rsidP="00E218EF">
    <w:pPr>
      <w:pStyle w:val="Header"/>
      <w:tabs>
        <w:tab w:val="clear" w:pos="4513"/>
      </w:tabs>
      <w:spacing w:before="120" w:after="120"/>
      <w:ind w:left="2693"/>
      <w:jc w:val="center"/>
      <w:rPr>
        <w:rFonts w:ascii="Arial Narrow" w:hAnsi="Arial Narrow"/>
        <w:color w:val="000000" w:themeColor="text1"/>
      </w:rPr>
    </w:pPr>
    <w:r w:rsidRPr="00167BC9">
      <w:rPr>
        <w:rFonts w:ascii="Arial Narrow" w:hAnsi="Arial Narrow"/>
        <w:noProof/>
        <w:lang w:eastAsia="en-AU"/>
      </w:rPr>
      <w:pict>
        <v:shapetype id="_x0000_t32" coordsize="21600,21600" o:spt="32" o:oned="t" path="m,l21600,21600e" filled="f">
          <v:path arrowok="t" fillok="f" o:connecttype="none"/>
          <o:lock v:ext="edit" shapetype="t"/>
        </v:shapetype>
        <v:shape id="_x0000_s2053" type="#_x0000_t32" style="position:absolute;left:0;text-align:left;margin-left:6.35pt;margin-top:26.75pt;width:461.6pt;height:0;z-index:251660288" o:connectortype="straight" strokecolor="#a5a5a5" strokeweight="1pt"/>
      </w:pict>
    </w:r>
    <w:r w:rsidR="00E218EF">
      <w:rPr>
        <w:rFonts w:ascii="Arial Narrow" w:hAnsi="Arial Narrow"/>
        <w:color w:val="000000" w:themeColor="text1"/>
      </w:rPr>
      <w:t>Communication and teams</w:t>
    </w:r>
    <w:r w:rsidR="00E218EF" w:rsidRPr="00A5034B">
      <w:rPr>
        <w:rFonts w:ascii="Arial Narrow" w:hAnsi="Arial Narrow"/>
        <w:color w:val="000000" w:themeColor="text1"/>
      </w:rPr>
      <w:t xml:space="preserve"> - Learner guide</w:t>
    </w:r>
    <w:r w:rsidR="00E218EF">
      <w:rPr>
        <w:rFonts w:ascii="Arial Narrow" w:hAnsi="Arial Narrow"/>
        <w:color w:val="000000" w:themeColor="text1"/>
      </w:rPr>
      <w:tab/>
    </w:r>
    <w:r w:rsidRPr="00A5034B">
      <w:rPr>
        <w:rFonts w:ascii="Arial Narrow" w:hAnsi="Arial Narrow"/>
        <w:color w:val="000000" w:themeColor="text1"/>
      </w:rPr>
      <w:fldChar w:fldCharType="begin"/>
    </w:r>
    <w:r w:rsidR="00E218EF" w:rsidRPr="00A5034B">
      <w:rPr>
        <w:rFonts w:ascii="Arial Narrow" w:hAnsi="Arial Narrow"/>
        <w:color w:val="000000" w:themeColor="text1"/>
      </w:rPr>
      <w:instrText xml:space="preserve"> PAGE   \* MERGEFORMAT </w:instrText>
    </w:r>
    <w:r w:rsidRPr="00A5034B">
      <w:rPr>
        <w:rFonts w:ascii="Arial Narrow" w:hAnsi="Arial Narrow"/>
        <w:color w:val="000000" w:themeColor="text1"/>
      </w:rPr>
      <w:fldChar w:fldCharType="separate"/>
    </w:r>
    <w:r w:rsidR="005A6DB2">
      <w:rPr>
        <w:rFonts w:ascii="Arial Narrow" w:hAnsi="Arial Narrow"/>
        <w:noProof/>
        <w:color w:val="000000" w:themeColor="text1"/>
      </w:rPr>
      <w:t>43</w:t>
    </w:r>
    <w:r w:rsidRPr="00A5034B">
      <w:rPr>
        <w:rFonts w:ascii="Arial Narrow" w:hAnsi="Arial Narrow"/>
        <w:color w:val="000000" w:themeColor="text1"/>
      </w:rPr>
      <w:fldChar w:fldCharType="end"/>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3"/>
    <w:multiLevelType w:val="singleLevel"/>
    <w:tmpl w:val="D9B6C980"/>
    <w:lvl w:ilvl="0">
      <w:start w:val="1"/>
      <w:numFmt w:val="bullet"/>
      <w:pStyle w:val="ListBullet2"/>
      <w:lvlText w:val=""/>
      <w:lvlJc w:val="left"/>
      <w:pPr>
        <w:tabs>
          <w:tab w:val="num" w:pos="643"/>
        </w:tabs>
        <w:ind w:left="643" w:hanging="360"/>
      </w:pPr>
      <w:rPr>
        <w:rFonts w:ascii="Symbol" w:hAnsi="Symbol" w:hint="default"/>
      </w:rPr>
    </w:lvl>
  </w:abstractNum>
  <w:abstractNum w:abstractNumId="1">
    <w:nsid w:val="FFFFFF89"/>
    <w:multiLevelType w:val="singleLevel"/>
    <w:tmpl w:val="DA2C4184"/>
    <w:lvl w:ilvl="0">
      <w:start w:val="1"/>
      <w:numFmt w:val="bullet"/>
      <w:pStyle w:val="ListBullet"/>
      <w:lvlText w:val=""/>
      <w:lvlJc w:val="left"/>
      <w:pPr>
        <w:tabs>
          <w:tab w:val="num" w:pos="425"/>
        </w:tabs>
        <w:ind w:left="425" w:hanging="425"/>
      </w:pPr>
      <w:rPr>
        <w:rFonts w:ascii="Symbol" w:hAnsi="Symbol" w:hint="default"/>
      </w:rPr>
    </w:lvl>
  </w:abstractNum>
  <w:abstractNum w:abstractNumId="2">
    <w:nsid w:val="06B33325"/>
    <w:multiLevelType w:val="hybridMultilevel"/>
    <w:tmpl w:val="9C285530"/>
    <w:lvl w:ilvl="0" w:tplc="64F455C0">
      <w:start w:val="1"/>
      <w:numFmt w:val="bullet"/>
      <w:pStyle w:val="ATABullet1"/>
      <w:lvlText w:val=""/>
      <w:lvlJc w:val="left"/>
      <w:pPr>
        <w:tabs>
          <w:tab w:val="num" w:pos="360"/>
        </w:tabs>
        <w:ind w:left="360" w:hanging="360"/>
      </w:pPr>
      <w:rPr>
        <w:rFonts w:ascii="Symbol" w:hAnsi="Symbol" w:hint="default"/>
        <w:sz w:val="22"/>
        <w:szCs w:val="22"/>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3">
    <w:nsid w:val="071C776E"/>
    <w:multiLevelType w:val="hybridMultilevel"/>
    <w:tmpl w:val="82AEDB9C"/>
    <w:lvl w:ilvl="0" w:tplc="64F455C0">
      <w:start w:val="1"/>
      <w:numFmt w:val="bullet"/>
      <w:pStyle w:val="TDash"/>
      <w:lvlText w:val=""/>
      <w:lvlJc w:val="left"/>
      <w:pPr>
        <w:tabs>
          <w:tab w:val="num" w:pos="1191"/>
        </w:tabs>
        <w:ind w:left="1191" w:hanging="567"/>
      </w:pPr>
      <w:rPr>
        <w:rFonts w:ascii="Symbol" w:hAnsi="Symbol" w:hint="default"/>
        <w:b w:val="0"/>
        <w:i w:val="0"/>
        <w:sz w:val="20"/>
        <w:szCs w:val="20"/>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4">
    <w:nsid w:val="0D10504D"/>
    <w:multiLevelType w:val="singleLevel"/>
    <w:tmpl w:val="5908F802"/>
    <w:lvl w:ilvl="0">
      <w:start w:val="1"/>
      <w:numFmt w:val="bullet"/>
      <w:pStyle w:val="TableTextBullet"/>
      <w:lvlText w:val=""/>
      <w:lvlJc w:val="left"/>
      <w:pPr>
        <w:tabs>
          <w:tab w:val="num" w:pos="360"/>
        </w:tabs>
        <w:ind w:left="360" w:hanging="360"/>
      </w:pPr>
      <w:rPr>
        <w:rFonts w:ascii="Symbol" w:hAnsi="Symbol" w:hint="default"/>
      </w:rPr>
    </w:lvl>
  </w:abstractNum>
  <w:abstractNum w:abstractNumId="5">
    <w:nsid w:val="16C9474F"/>
    <w:multiLevelType w:val="hybridMultilevel"/>
    <w:tmpl w:val="A672DC2E"/>
    <w:lvl w:ilvl="0" w:tplc="6FCE9CFE">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nsid w:val="1C4F46CB"/>
    <w:multiLevelType w:val="hybridMultilevel"/>
    <w:tmpl w:val="E3EEC180"/>
    <w:lvl w:ilvl="0" w:tplc="FD9280AA">
      <w:start w:val="1"/>
      <w:numFmt w:val="bullet"/>
      <w:pStyle w:val="Bullets"/>
      <w:lvlText w:val=""/>
      <w:lvlJc w:val="left"/>
      <w:pPr>
        <w:ind w:left="35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nsid w:val="239126BA"/>
    <w:multiLevelType w:val="hybridMultilevel"/>
    <w:tmpl w:val="5426A2BE"/>
    <w:lvl w:ilvl="0" w:tplc="F788BB74">
      <w:start w:val="1"/>
      <w:numFmt w:val="bullet"/>
      <w:pStyle w:val="ListParagraph1"/>
      <w:lvlText w:val=""/>
      <w:lvlJc w:val="left"/>
      <w:pPr>
        <w:ind w:left="720" w:hanging="360"/>
      </w:pPr>
      <w:rPr>
        <w:rFonts w:ascii="Symbol" w:hAnsi="Symbol" w:hint="default"/>
      </w:rPr>
    </w:lvl>
    <w:lvl w:ilvl="1" w:tplc="E230FCCC" w:tentative="1">
      <w:start w:val="1"/>
      <w:numFmt w:val="bullet"/>
      <w:lvlText w:val="o"/>
      <w:lvlJc w:val="left"/>
      <w:pPr>
        <w:ind w:left="1440" w:hanging="360"/>
      </w:pPr>
      <w:rPr>
        <w:rFonts w:ascii="Courier New" w:hAnsi="Courier New" w:cs="Courier New" w:hint="default"/>
      </w:rPr>
    </w:lvl>
    <w:lvl w:ilvl="2" w:tplc="A712D490" w:tentative="1">
      <w:start w:val="1"/>
      <w:numFmt w:val="bullet"/>
      <w:lvlText w:val=""/>
      <w:lvlJc w:val="left"/>
      <w:pPr>
        <w:ind w:left="2160" w:hanging="360"/>
      </w:pPr>
      <w:rPr>
        <w:rFonts w:ascii="Wingdings" w:hAnsi="Wingdings" w:hint="default"/>
      </w:rPr>
    </w:lvl>
    <w:lvl w:ilvl="3" w:tplc="2E061A78" w:tentative="1">
      <w:start w:val="1"/>
      <w:numFmt w:val="bullet"/>
      <w:lvlText w:val=""/>
      <w:lvlJc w:val="left"/>
      <w:pPr>
        <w:ind w:left="2880" w:hanging="360"/>
      </w:pPr>
      <w:rPr>
        <w:rFonts w:ascii="Symbol" w:hAnsi="Symbol" w:hint="default"/>
      </w:rPr>
    </w:lvl>
    <w:lvl w:ilvl="4" w:tplc="C11838E6" w:tentative="1">
      <w:start w:val="1"/>
      <w:numFmt w:val="bullet"/>
      <w:lvlText w:val="o"/>
      <w:lvlJc w:val="left"/>
      <w:pPr>
        <w:ind w:left="3600" w:hanging="360"/>
      </w:pPr>
      <w:rPr>
        <w:rFonts w:ascii="Courier New" w:hAnsi="Courier New" w:cs="Courier New" w:hint="default"/>
      </w:rPr>
    </w:lvl>
    <w:lvl w:ilvl="5" w:tplc="459A81C0" w:tentative="1">
      <w:start w:val="1"/>
      <w:numFmt w:val="bullet"/>
      <w:lvlText w:val=""/>
      <w:lvlJc w:val="left"/>
      <w:pPr>
        <w:ind w:left="4320" w:hanging="360"/>
      </w:pPr>
      <w:rPr>
        <w:rFonts w:ascii="Wingdings" w:hAnsi="Wingdings" w:hint="default"/>
      </w:rPr>
    </w:lvl>
    <w:lvl w:ilvl="6" w:tplc="2CE4A152" w:tentative="1">
      <w:start w:val="1"/>
      <w:numFmt w:val="bullet"/>
      <w:lvlText w:val=""/>
      <w:lvlJc w:val="left"/>
      <w:pPr>
        <w:ind w:left="5040" w:hanging="360"/>
      </w:pPr>
      <w:rPr>
        <w:rFonts w:ascii="Symbol" w:hAnsi="Symbol" w:hint="default"/>
      </w:rPr>
    </w:lvl>
    <w:lvl w:ilvl="7" w:tplc="434AFD70" w:tentative="1">
      <w:start w:val="1"/>
      <w:numFmt w:val="bullet"/>
      <w:lvlText w:val="o"/>
      <w:lvlJc w:val="left"/>
      <w:pPr>
        <w:ind w:left="5760" w:hanging="360"/>
      </w:pPr>
      <w:rPr>
        <w:rFonts w:ascii="Courier New" w:hAnsi="Courier New" w:cs="Courier New" w:hint="default"/>
      </w:rPr>
    </w:lvl>
    <w:lvl w:ilvl="8" w:tplc="7078394A" w:tentative="1">
      <w:start w:val="1"/>
      <w:numFmt w:val="bullet"/>
      <w:lvlText w:val=""/>
      <w:lvlJc w:val="left"/>
      <w:pPr>
        <w:ind w:left="6480" w:hanging="360"/>
      </w:pPr>
      <w:rPr>
        <w:rFonts w:ascii="Wingdings" w:hAnsi="Wingdings" w:hint="default"/>
      </w:rPr>
    </w:lvl>
  </w:abstractNum>
  <w:abstractNum w:abstractNumId="8">
    <w:nsid w:val="252234C2"/>
    <w:multiLevelType w:val="hybridMultilevel"/>
    <w:tmpl w:val="88883FC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nsid w:val="2C794993"/>
    <w:multiLevelType w:val="hybridMultilevel"/>
    <w:tmpl w:val="8182D3A0"/>
    <w:lvl w:ilvl="0" w:tplc="5B2C282E">
      <w:start w:val="1"/>
      <w:numFmt w:val="decimal"/>
      <w:pStyle w:val="Listnumber"/>
      <w:lvlText w:val="%1."/>
      <w:lvlJc w:val="left"/>
      <w:pPr>
        <w:ind w:left="720" w:hanging="360"/>
      </w:pPr>
    </w:lvl>
    <w:lvl w:ilvl="1" w:tplc="0C090003" w:tentative="1">
      <w:start w:val="1"/>
      <w:numFmt w:val="lowerLetter"/>
      <w:lvlText w:val="%2."/>
      <w:lvlJc w:val="left"/>
      <w:pPr>
        <w:ind w:left="1440" w:hanging="360"/>
      </w:pPr>
    </w:lvl>
    <w:lvl w:ilvl="2" w:tplc="0C090005" w:tentative="1">
      <w:start w:val="1"/>
      <w:numFmt w:val="lowerRoman"/>
      <w:lvlText w:val="%3."/>
      <w:lvlJc w:val="right"/>
      <w:pPr>
        <w:ind w:left="2160" w:hanging="180"/>
      </w:pPr>
    </w:lvl>
    <w:lvl w:ilvl="3" w:tplc="0C090001" w:tentative="1">
      <w:start w:val="1"/>
      <w:numFmt w:val="decimal"/>
      <w:lvlText w:val="%4."/>
      <w:lvlJc w:val="left"/>
      <w:pPr>
        <w:ind w:left="2880" w:hanging="360"/>
      </w:pPr>
    </w:lvl>
    <w:lvl w:ilvl="4" w:tplc="0C090003" w:tentative="1">
      <w:start w:val="1"/>
      <w:numFmt w:val="lowerLetter"/>
      <w:lvlText w:val="%5."/>
      <w:lvlJc w:val="left"/>
      <w:pPr>
        <w:ind w:left="3600" w:hanging="360"/>
      </w:pPr>
    </w:lvl>
    <w:lvl w:ilvl="5" w:tplc="0C090005" w:tentative="1">
      <w:start w:val="1"/>
      <w:numFmt w:val="lowerRoman"/>
      <w:lvlText w:val="%6."/>
      <w:lvlJc w:val="right"/>
      <w:pPr>
        <w:ind w:left="4320" w:hanging="180"/>
      </w:pPr>
    </w:lvl>
    <w:lvl w:ilvl="6" w:tplc="0C090001" w:tentative="1">
      <w:start w:val="1"/>
      <w:numFmt w:val="decimal"/>
      <w:lvlText w:val="%7."/>
      <w:lvlJc w:val="left"/>
      <w:pPr>
        <w:ind w:left="5040" w:hanging="360"/>
      </w:pPr>
    </w:lvl>
    <w:lvl w:ilvl="7" w:tplc="0C090003" w:tentative="1">
      <w:start w:val="1"/>
      <w:numFmt w:val="lowerLetter"/>
      <w:lvlText w:val="%8."/>
      <w:lvlJc w:val="left"/>
      <w:pPr>
        <w:ind w:left="5760" w:hanging="360"/>
      </w:pPr>
    </w:lvl>
    <w:lvl w:ilvl="8" w:tplc="0C090005" w:tentative="1">
      <w:start w:val="1"/>
      <w:numFmt w:val="lowerRoman"/>
      <w:lvlText w:val="%9."/>
      <w:lvlJc w:val="right"/>
      <w:pPr>
        <w:ind w:left="6480" w:hanging="180"/>
      </w:pPr>
    </w:lvl>
  </w:abstractNum>
  <w:abstractNum w:abstractNumId="10">
    <w:nsid w:val="2E971356"/>
    <w:multiLevelType w:val="hybridMultilevel"/>
    <w:tmpl w:val="70144086"/>
    <w:lvl w:ilvl="0" w:tplc="DCCE8D38">
      <w:start w:val="1"/>
      <w:numFmt w:val="bullet"/>
      <w:pStyle w:val="TBullet"/>
      <w:lvlText w:val=""/>
      <w:lvlJc w:val="left"/>
      <w:pPr>
        <w:tabs>
          <w:tab w:val="num" w:pos="624"/>
        </w:tabs>
        <w:ind w:left="624" w:hanging="567"/>
      </w:pPr>
      <w:rPr>
        <w:rFonts w:ascii="Symbol" w:hAnsi="Symbol" w:hint="default"/>
        <w:b w:val="0"/>
        <w:i w:val="0"/>
        <w:sz w:val="20"/>
        <w:szCs w:val="20"/>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1">
    <w:nsid w:val="36C02065"/>
    <w:multiLevelType w:val="hybridMultilevel"/>
    <w:tmpl w:val="D60E7CD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nsid w:val="37DC2661"/>
    <w:multiLevelType w:val="hybridMultilevel"/>
    <w:tmpl w:val="0316C1F6"/>
    <w:lvl w:ilvl="0" w:tplc="A17811FC">
      <w:start w:val="1"/>
      <w:numFmt w:val="bullet"/>
      <w:lvlText w:val=""/>
      <w:lvlJc w:val="left"/>
      <w:pPr>
        <w:ind w:left="720" w:hanging="360"/>
      </w:pPr>
      <w:rPr>
        <w:rFonts w:ascii="Symbol" w:hAnsi="Symbol" w:hint="default"/>
      </w:rPr>
    </w:lvl>
    <w:lvl w:ilvl="1" w:tplc="0C090019" w:tentative="1">
      <w:start w:val="1"/>
      <w:numFmt w:val="bullet"/>
      <w:lvlText w:val="o"/>
      <w:lvlJc w:val="left"/>
      <w:pPr>
        <w:ind w:left="1440" w:hanging="360"/>
      </w:pPr>
      <w:rPr>
        <w:rFonts w:ascii="Courier New" w:hAnsi="Courier New" w:cs="Courier New" w:hint="default"/>
      </w:rPr>
    </w:lvl>
    <w:lvl w:ilvl="2" w:tplc="0C09001B" w:tentative="1">
      <w:start w:val="1"/>
      <w:numFmt w:val="bullet"/>
      <w:lvlText w:val=""/>
      <w:lvlJc w:val="left"/>
      <w:pPr>
        <w:ind w:left="2160" w:hanging="360"/>
      </w:pPr>
      <w:rPr>
        <w:rFonts w:ascii="Wingdings" w:hAnsi="Wingdings" w:hint="default"/>
      </w:rPr>
    </w:lvl>
    <w:lvl w:ilvl="3" w:tplc="0C09000F" w:tentative="1">
      <w:start w:val="1"/>
      <w:numFmt w:val="bullet"/>
      <w:lvlText w:val=""/>
      <w:lvlJc w:val="left"/>
      <w:pPr>
        <w:ind w:left="2880" w:hanging="360"/>
      </w:pPr>
      <w:rPr>
        <w:rFonts w:ascii="Symbol" w:hAnsi="Symbol" w:hint="default"/>
      </w:rPr>
    </w:lvl>
    <w:lvl w:ilvl="4" w:tplc="0C090019" w:tentative="1">
      <w:start w:val="1"/>
      <w:numFmt w:val="bullet"/>
      <w:lvlText w:val="o"/>
      <w:lvlJc w:val="left"/>
      <w:pPr>
        <w:ind w:left="3600" w:hanging="360"/>
      </w:pPr>
      <w:rPr>
        <w:rFonts w:ascii="Courier New" w:hAnsi="Courier New" w:cs="Courier New" w:hint="default"/>
      </w:rPr>
    </w:lvl>
    <w:lvl w:ilvl="5" w:tplc="0C09001B" w:tentative="1">
      <w:start w:val="1"/>
      <w:numFmt w:val="bullet"/>
      <w:lvlText w:val=""/>
      <w:lvlJc w:val="left"/>
      <w:pPr>
        <w:ind w:left="4320" w:hanging="360"/>
      </w:pPr>
      <w:rPr>
        <w:rFonts w:ascii="Wingdings" w:hAnsi="Wingdings" w:hint="default"/>
      </w:rPr>
    </w:lvl>
    <w:lvl w:ilvl="6" w:tplc="0C09000F" w:tentative="1">
      <w:start w:val="1"/>
      <w:numFmt w:val="bullet"/>
      <w:lvlText w:val=""/>
      <w:lvlJc w:val="left"/>
      <w:pPr>
        <w:ind w:left="5040" w:hanging="360"/>
      </w:pPr>
      <w:rPr>
        <w:rFonts w:ascii="Symbol" w:hAnsi="Symbol" w:hint="default"/>
      </w:rPr>
    </w:lvl>
    <w:lvl w:ilvl="7" w:tplc="0C090019" w:tentative="1">
      <w:start w:val="1"/>
      <w:numFmt w:val="bullet"/>
      <w:lvlText w:val="o"/>
      <w:lvlJc w:val="left"/>
      <w:pPr>
        <w:ind w:left="5760" w:hanging="360"/>
      </w:pPr>
      <w:rPr>
        <w:rFonts w:ascii="Courier New" w:hAnsi="Courier New" w:cs="Courier New" w:hint="default"/>
      </w:rPr>
    </w:lvl>
    <w:lvl w:ilvl="8" w:tplc="0C09001B" w:tentative="1">
      <w:start w:val="1"/>
      <w:numFmt w:val="bullet"/>
      <w:lvlText w:val=""/>
      <w:lvlJc w:val="left"/>
      <w:pPr>
        <w:ind w:left="6480" w:hanging="360"/>
      </w:pPr>
      <w:rPr>
        <w:rFonts w:ascii="Wingdings" w:hAnsi="Wingdings" w:hint="default"/>
      </w:rPr>
    </w:lvl>
  </w:abstractNum>
  <w:abstractNum w:abstractNumId="13">
    <w:nsid w:val="392162F1"/>
    <w:multiLevelType w:val="multilevel"/>
    <w:tmpl w:val="A6B87CB4"/>
    <w:lvl w:ilvl="0">
      <w:start w:val="1"/>
      <w:numFmt w:val="bullet"/>
      <w:pStyle w:val="BBullet"/>
      <w:lvlText w:val=""/>
      <w:lvlJc w:val="left"/>
      <w:pPr>
        <w:tabs>
          <w:tab w:val="num" w:pos="680"/>
        </w:tabs>
        <w:ind w:left="680" w:hanging="680"/>
      </w:pPr>
      <w:rPr>
        <w:rFonts w:ascii="Symbol" w:hAnsi="Symbol" w:hint="default"/>
        <w:b w:val="0"/>
        <w:i w:val="0"/>
        <w:sz w:val="20"/>
        <w:szCs w:val="20"/>
      </w:rPr>
    </w:lvl>
    <w:lvl w:ilvl="1" w:tentative="1">
      <w:start w:val="1"/>
      <w:numFmt w:val="bullet"/>
      <w:lvlText w:val="o"/>
      <w:lvlJc w:val="left"/>
      <w:pPr>
        <w:tabs>
          <w:tab w:val="num" w:pos="1440"/>
        </w:tabs>
        <w:ind w:left="1440" w:hanging="360"/>
      </w:pPr>
      <w:rPr>
        <w:rFonts w:ascii="Courier New" w:hAnsi="Courier New" w:cs="Advance"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Advance"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Advance"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4">
    <w:nsid w:val="3D1D5073"/>
    <w:multiLevelType w:val="hybridMultilevel"/>
    <w:tmpl w:val="283E5AD2"/>
    <w:lvl w:ilvl="0" w:tplc="EC2A8CEC">
      <w:start w:val="1"/>
      <w:numFmt w:val="decimal"/>
      <w:lvlText w:val="%1."/>
      <w:lvlJc w:val="left"/>
      <w:pPr>
        <w:ind w:left="720" w:hanging="360"/>
      </w:pPr>
      <w:rPr>
        <w:rFonts w:hint="default"/>
      </w:rPr>
    </w:lvl>
    <w:lvl w:ilvl="1" w:tplc="E5B85DA6" w:tentative="1">
      <w:start w:val="1"/>
      <w:numFmt w:val="lowerLetter"/>
      <w:lvlText w:val="%2."/>
      <w:lvlJc w:val="left"/>
      <w:pPr>
        <w:ind w:left="1440" w:hanging="360"/>
      </w:pPr>
    </w:lvl>
    <w:lvl w:ilvl="2" w:tplc="1ED2C6FE" w:tentative="1">
      <w:start w:val="1"/>
      <w:numFmt w:val="lowerRoman"/>
      <w:lvlText w:val="%3."/>
      <w:lvlJc w:val="right"/>
      <w:pPr>
        <w:ind w:left="2160" w:hanging="180"/>
      </w:pPr>
    </w:lvl>
    <w:lvl w:ilvl="3" w:tplc="86804210" w:tentative="1">
      <w:start w:val="1"/>
      <w:numFmt w:val="decimal"/>
      <w:lvlText w:val="%4."/>
      <w:lvlJc w:val="left"/>
      <w:pPr>
        <w:ind w:left="2880" w:hanging="360"/>
      </w:pPr>
    </w:lvl>
    <w:lvl w:ilvl="4" w:tplc="ECC84014" w:tentative="1">
      <w:start w:val="1"/>
      <w:numFmt w:val="lowerLetter"/>
      <w:lvlText w:val="%5."/>
      <w:lvlJc w:val="left"/>
      <w:pPr>
        <w:ind w:left="3600" w:hanging="360"/>
      </w:pPr>
    </w:lvl>
    <w:lvl w:ilvl="5" w:tplc="9056B8E2" w:tentative="1">
      <w:start w:val="1"/>
      <w:numFmt w:val="lowerRoman"/>
      <w:lvlText w:val="%6."/>
      <w:lvlJc w:val="right"/>
      <w:pPr>
        <w:ind w:left="4320" w:hanging="180"/>
      </w:pPr>
    </w:lvl>
    <w:lvl w:ilvl="6" w:tplc="47526430" w:tentative="1">
      <w:start w:val="1"/>
      <w:numFmt w:val="decimal"/>
      <w:lvlText w:val="%7."/>
      <w:lvlJc w:val="left"/>
      <w:pPr>
        <w:ind w:left="5040" w:hanging="360"/>
      </w:pPr>
    </w:lvl>
    <w:lvl w:ilvl="7" w:tplc="090C91FA" w:tentative="1">
      <w:start w:val="1"/>
      <w:numFmt w:val="lowerLetter"/>
      <w:lvlText w:val="%8."/>
      <w:lvlJc w:val="left"/>
      <w:pPr>
        <w:ind w:left="5760" w:hanging="360"/>
      </w:pPr>
    </w:lvl>
    <w:lvl w:ilvl="8" w:tplc="C07CF592" w:tentative="1">
      <w:start w:val="1"/>
      <w:numFmt w:val="lowerRoman"/>
      <w:lvlText w:val="%9."/>
      <w:lvlJc w:val="right"/>
      <w:pPr>
        <w:ind w:left="6480" w:hanging="180"/>
      </w:pPr>
    </w:lvl>
  </w:abstractNum>
  <w:abstractNum w:abstractNumId="15">
    <w:nsid w:val="4E9310C3"/>
    <w:multiLevelType w:val="hybridMultilevel"/>
    <w:tmpl w:val="5E4018D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nsid w:val="5B436FDB"/>
    <w:multiLevelType w:val="hybridMultilevel"/>
    <w:tmpl w:val="434E8CA8"/>
    <w:lvl w:ilvl="0" w:tplc="FF947C32">
      <w:start w:val="1"/>
      <w:numFmt w:val="decimal"/>
      <w:pStyle w:val="ListParagraph"/>
      <w:lvlText w:val="%1."/>
      <w:lvlJc w:val="left"/>
      <w:pPr>
        <w:ind w:left="720" w:hanging="360"/>
      </w:pPr>
    </w:lvl>
    <w:lvl w:ilvl="1" w:tplc="FFAACAD6" w:tentative="1">
      <w:start w:val="1"/>
      <w:numFmt w:val="lowerLetter"/>
      <w:lvlText w:val="%2."/>
      <w:lvlJc w:val="left"/>
      <w:pPr>
        <w:ind w:left="1440" w:hanging="360"/>
      </w:pPr>
    </w:lvl>
    <w:lvl w:ilvl="2" w:tplc="F3A20E3E" w:tentative="1">
      <w:start w:val="1"/>
      <w:numFmt w:val="lowerRoman"/>
      <w:lvlText w:val="%3."/>
      <w:lvlJc w:val="right"/>
      <w:pPr>
        <w:ind w:left="2160" w:hanging="180"/>
      </w:pPr>
    </w:lvl>
    <w:lvl w:ilvl="3" w:tplc="DCE259D6" w:tentative="1">
      <w:start w:val="1"/>
      <w:numFmt w:val="decimal"/>
      <w:lvlText w:val="%4."/>
      <w:lvlJc w:val="left"/>
      <w:pPr>
        <w:ind w:left="2880" w:hanging="360"/>
      </w:pPr>
    </w:lvl>
    <w:lvl w:ilvl="4" w:tplc="FA7AB336" w:tentative="1">
      <w:start w:val="1"/>
      <w:numFmt w:val="lowerLetter"/>
      <w:lvlText w:val="%5."/>
      <w:lvlJc w:val="left"/>
      <w:pPr>
        <w:ind w:left="3600" w:hanging="360"/>
      </w:pPr>
    </w:lvl>
    <w:lvl w:ilvl="5" w:tplc="BB404062" w:tentative="1">
      <w:start w:val="1"/>
      <w:numFmt w:val="lowerRoman"/>
      <w:lvlText w:val="%6."/>
      <w:lvlJc w:val="right"/>
      <w:pPr>
        <w:ind w:left="4320" w:hanging="180"/>
      </w:pPr>
    </w:lvl>
    <w:lvl w:ilvl="6" w:tplc="803C1DCC" w:tentative="1">
      <w:start w:val="1"/>
      <w:numFmt w:val="decimal"/>
      <w:lvlText w:val="%7."/>
      <w:lvlJc w:val="left"/>
      <w:pPr>
        <w:ind w:left="5040" w:hanging="360"/>
      </w:pPr>
    </w:lvl>
    <w:lvl w:ilvl="7" w:tplc="82D4A894" w:tentative="1">
      <w:start w:val="1"/>
      <w:numFmt w:val="lowerLetter"/>
      <w:lvlText w:val="%8."/>
      <w:lvlJc w:val="left"/>
      <w:pPr>
        <w:ind w:left="5760" w:hanging="360"/>
      </w:pPr>
    </w:lvl>
    <w:lvl w:ilvl="8" w:tplc="C964B5F0" w:tentative="1">
      <w:start w:val="1"/>
      <w:numFmt w:val="lowerRoman"/>
      <w:lvlText w:val="%9."/>
      <w:lvlJc w:val="right"/>
      <w:pPr>
        <w:ind w:left="6480" w:hanging="180"/>
      </w:pPr>
    </w:lvl>
  </w:abstractNum>
  <w:abstractNum w:abstractNumId="17">
    <w:nsid w:val="5BD41AB1"/>
    <w:multiLevelType w:val="hybridMultilevel"/>
    <w:tmpl w:val="372E553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nsid w:val="602E21C5"/>
    <w:multiLevelType w:val="hybridMultilevel"/>
    <w:tmpl w:val="89F6231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nsid w:val="60C2419C"/>
    <w:multiLevelType w:val="multilevel"/>
    <w:tmpl w:val="113C9984"/>
    <w:lvl w:ilvl="0">
      <w:start w:val="1"/>
      <w:numFmt w:val="bullet"/>
      <w:pStyle w:val="BDash"/>
      <w:lvlText w:val=""/>
      <w:lvlJc w:val="left"/>
      <w:pPr>
        <w:tabs>
          <w:tab w:val="num" w:pos="1361"/>
        </w:tabs>
        <w:ind w:left="1361" w:hanging="681"/>
      </w:pPr>
      <w:rPr>
        <w:rFonts w:ascii="Symbol" w:hAnsi="Symbol" w:hint="default"/>
        <w:b w:val="0"/>
        <w:i w:val="0"/>
        <w:sz w:val="20"/>
        <w:szCs w:val="20"/>
      </w:rPr>
    </w:lvl>
    <w:lvl w:ilvl="1">
      <w:start w:val="1"/>
      <w:numFmt w:val="decimal"/>
      <w:lvlText w:val="%2."/>
      <w:lvlJc w:val="left"/>
      <w:pPr>
        <w:tabs>
          <w:tab w:val="num" w:pos="1800"/>
        </w:tabs>
        <w:ind w:left="1800" w:hanging="720"/>
      </w:pPr>
      <w:rPr>
        <w:rFonts w:hint="default"/>
      </w:rPr>
    </w:lvl>
    <w:lvl w:ilvl="2">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Advance"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Advance"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0">
    <w:nsid w:val="617D3FE7"/>
    <w:multiLevelType w:val="hybridMultilevel"/>
    <w:tmpl w:val="9E7A5064"/>
    <w:lvl w:ilvl="0" w:tplc="FC76E108">
      <w:start w:val="1"/>
      <w:numFmt w:val="bullet"/>
      <w:lvlText w:val=""/>
      <w:lvlJc w:val="left"/>
      <w:pPr>
        <w:ind w:left="720" w:hanging="360"/>
      </w:pPr>
      <w:rPr>
        <w:rFonts w:ascii="Symbol" w:hAnsi="Symbol" w:hint="default"/>
      </w:rPr>
    </w:lvl>
    <w:lvl w:ilvl="1" w:tplc="71D8ECC6" w:tentative="1">
      <w:start w:val="1"/>
      <w:numFmt w:val="bullet"/>
      <w:lvlText w:val="o"/>
      <w:lvlJc w:val="left"/>
      <w:pPr>
        <w:ind w:left="1440" w:hanging="360"/>
      </w:pPr>
      <w:rPr>
        <w:rFonts w:ascii="Courier New" w:hAnsi="Courier New" w:cs="Courier New" w:hint="default"/>
      </w:rPr>
    </w:lvl>
    <w:lvl w:ilvl="2" w:tplc="E5BE454A" w:tentative="1">
      <w:start w:val="1"/>
      <w:numFmt w:val="bullet"/>
      <w:lvlText w:val=""/>
      <w:lvlJc w:val="left"/>
      <w:pPr>
        <w:ind w:left="2160" w:hanging="360"/>
      </w:pPr>
      <w:rPr>
        <w:rFonts w:ascii="Wingdings" w:hAnsi="Wingdings" w:hint="default"/>
      </w:rPr>
    </w:lvl>
    <w:lvl w:ilvl="3" w:tplc="9B708C7C" w:tentative="1">
      <w:start w:val="1"/>
      <w:numFmt w:val="bullet"/>
      <w:lvlText w:val=""/>
      <w:lvlJc w:val="left"/>
      <w:pPr>
        <w:ind w:left="2880" w:hanging="360"/>
      </w:pPr>
      <w:rPr>
        <w:rFonts w:ascii="Symbol" w:hAnsi="Symbol" w:hint="default"/>
      </w:rPr>
    </w:lvl>
    <w:lvl w:ilvl="4" w:tplc="1C02D4EC" w:tentative="1">
      <w:start w:val="1"/>
      <w:numFmt w:val="bullet"/>
      <w:lvlText w:val="o"/>
      <w:lvlJc w:val="left"/>
      <w:pPr>
        <w:ind w:left="3600" w:hanging="360"/>
      </w:pPr>
      <w:rPr>
        <w:rFonts w:ascii="Courier New" w:hAnsi="Courier New" w:cs="Courier New" w:hint="default"/>
      </w:rPr>
    </w:lvl>
    <w:lvl w:ilvl="5" w:tplc="E9C24900" w:tentative="1">
      <w:start w:val="1"/>
      <w:numFmt w:val="bullet"/>
      <w:lvlText w:val=""/>
      <w:lvlJc w:val="left"/>
      <w:pPr>
        <w:ind w:left="4320" w:hanging="360"/>
      </w:pPr>
      <w:rPr>
        <w:rFonts w:ascii="Wingdings" w:hAnsi="Wingdings" w:hint="default"/>
      </w:rPr>
    </w:lvl>
    <w:lvl w:ilvl="6" w:tplc="1C7AF35A" w:tentative="1">
      <w:start w:val="1"/>
      <w:numFmt w:val="bullet"/>
      <w:lvlText w:val=""/>
      <w:lvlJc w:val="left"/>
      <w:pPr>
        <w:ind w:left="5040" w:hanging="360"/>
      </w:pPr>
      <w:rPr>
        <w:rFonts w:ascii="Symbol" w:hAnsi="Symbol" w:hint="default"/>
      </w:rPr>
    </w:lvl>
    <w:lvl w:ilvl="7" w:tplc="534AC52C" w:tentative="1">
      <w:start w:val="1"/>
      <w:numFmt w:val="bullet"/>
      <w:lvlText w:val="o"/>
      <w:lvlJc w:val="left"/>
      <w:pPr>
        <w:ind w:left="5760" w:hanging="360"/>
      </w:pPr>
      <w:rPr>
        <w:rFonts w:ascii="Courier New" w:hAnsi="Courier New" w:cs="Courier New" w:hint="default"/>
      </w:rPr>
    </w:lvl>
    <w:lvl w:ilvl="8" w:tplc="BFC69CD2" w:tentative="1">
      <w:start w:val="1"/>
      <w:numFmt w:val="bullet"/>
      <w:lvlText w:val=""/>
      <w:lvlJc w:val="left"/>
      <w:pPr>
        <w:ind w:left="6480" w:hanging="360"/>
      </w:pPr>
      <w:rPr>
        <w:rFonts w:ascii="Wingdings" w:hAnsi="Wingdings" w:hint="default"/>
      </w:rPr>
    </w:lvl>
  </w:abstractNum>
  <w:abstractNum w:abstractNumId="21">
    <w:nsid w:val="65CD28E7"/>
    <w:multiLevelType w:val="hybridMultilevel"/>
    <w:tmpl w:val="9BA22626"/>
    <w:lvl w:ilvl="0" w:tplc="0C090001">
      <w:start w:val="1"/>
      <w:numFmt w:val="bullet"/>
      <w:pStyle w:val="Bullet"/>
      <w:lvlText w:val=""/>
      <w:lvlJc w:val="left"/>
      <w:pPr>
        <w:tabs>
          <w:tab w:val="num" w:pos="357"/>
        </w:tabs>
        <w:ind w:left="567" w:hanging="210"/>
      </w:pPr>
      <w:rPr>
        <w:rFonts w:ascii="Symbol" w:hAnsi="Symbol" w:hint="default"/>
        <w:sz w:val="16"/>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2">
    <w:nsid w:val="6C070904"/>
    <w:multiLevelType w:val="hybridMultilevel"/>
    <w:tmpl w:val="8AC296AC"/>
    <w:lvl w:ilvl="0" w:tplc="496E90F2">
      <w:start w:val="1"/>
      <w:numFmt w:val="decimal"/>
      <w:lvlText w:val="%1."/>
      <w:lvlJc w:val="left"/>
      <w:pPr>
        <w:ind w:left="720" w:hanging="360"/>
      </w:pPr>
      <w:rPr>
        <w:rFonts w:hint="default"/>
      </w:rPr>
    </w:lvl>
    <w:lvl w:ilvl="1" w:tplc="041AAAC8" w:tentative="1">
      <w:start w:val="1"/>
      <w:numFmt w:val="lowerLetter"/>
      <w:lvlText w:val="%2."/>
      <w:lvlJc w:val="left"/>
      <w:pPr>
        <w:ind w:left="1440" w:hanging="360"/>
      </w:pPr>
    </w:lvl>
    <w:lvl w:ilvl="2" w:tplc="3B8E11F0" w:tentative="1">
      <w:start w:val="1"/>
      <w:numFmt w:val="lowerRoman"/>
      <w:lvlText w:val="%3."/>
      <w:lvlJc w:val="right"/>
      <w:pPr>
        <w:ind w:left="2160" w:hanging="180"/>
      </w:pPr>
    </w:lvl>
    <w:lvl w:ilvl="3" w:tplc="8EE2DAD6" w:tentative="1">
      <w:start w:val="1"/>
      <w:numFmt w:val="decimal"/>
      <w:lvlText w:val="%4."/>
      <w:lvlJc w:val="left"/>
      <w:pPr>
        <w:ind w:left="2880" w:hanging="360"/>
      </w:pPr>
    </w:lvl>
    <w:lvl w:ilvl="4" w:tplc="EC66985C" w:tentative="1">
      <w:start w:val="1"/>
      <w:numFmt w:val="lowerLetter"/>
      <w:lvlText w:val="%5."/>
      <w:lvlJc w:val="left"/>
      <w:pPr>
        <w:ind w:left="3600" w:hanging="360"/>
      </w:pPr>
    </w:lvl>
    <w:lvl w:ilvl="5" w:tplc="A0CE8AE8" w:tentative="1">
      <w:start w:val="1"/>
      <w:numFmt w:val="lowerRoman"/>
      <w:lvlText w:val="%6."/>
      <w:lvlJc w:val="right"/>
      <w:pPr>
        <w:ind w:left="4320" w:hanging="180"/>
      </w:pPr>
    </w:lvl>
    <w:lvl w:ilvl="6" w:tplc="4F7A69E2" w:tentative="1">
      <w:start w:val="1"/>
      <w:numFmt w:val="decimal"/>
      <w:lvlText w:val="%7."/>
      <w:lvlJc w:val="left"/>
      <w:pPr>
        <w:ind w:left="5040" w:hanging="360"/>
      </w:pPr>
    </w:lvl>
    <w:lvl w:ilvl="7" w:tplc="65F4AE70" w:tentative="1">
      <w:start w:val="1"/>
      <w:numFmt w:val="lowerLetter"/>
      <w:lvlText w:val="%8."/>
      <w:lvlJc w:val="left"/>
      <w:pPr>
        <w:ind w:left="5760" w:hanging="360"/>
      </w:pPr>
    </w:lvl>
    <w:lvl w:ilvl="8" w:tplc="786418FA" w:tentative="1">
      <w:start w:val="1"/>
      <w:numFmt w:val="lowerRoman"/>
      <w:lvlText w:val="%9."/>
      <w:lvlJc w:val="right"/>
      <w:pPr>
        <w:ind w:left="6480" w:hanging="180"/>
      </w:pPr>
    </w:lvl>
  </w:abstractNum>
  <w:abstractNum w:abstractNumId="23">
    <w:nsid w:val="7D8E0AE6"/>
    <w:multiLevelType w:val="hybridMultilevel"/>
    <w:tmpl w:val="82BC094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6"/>
  </w:num>
  <w:num w:numId="2">
    <w:abstractNumId w:val="9"/>
  </w:num>
  <w:num w:numId="3">
    <w:abstractNumId w:val="1"/>
  </w:num>
  <w:num w:numId="4">
    <w:abstractNumId w:val="13"/>
  </w:num>
  <w:num w:numId="5">
    <w:abstractNumId w:val="19"/>
  </w:num>
  <w:num w:numId="6">
    <w:abstractNumId w:val="21"/>
  </w:num>
  <w:num w:numId="7">
    <w:abstractNumId w:val="5"/>
  </w:num>
  <w:num w:numId="8">
    <w:abstractNumId w:val="15"/>
  </w:num>
  <w:num w:numId="9">
    <w:abstractNumId w:val="11"/>
  </w:num>
  <w:num w:numId="10">
    <w:abstractNumId w:val="20"/>
  </w:num>
  <w:num w:numId="11">
    <w:abstractNumId w:val="23"/>
  </w:num>
  <w:num w:numId="12">
    <w:abstractNumId w:val="22"/>
  </w:num>
  <w:num w:numId="13">
    <w:abstractNumId w:val="0"/>
  </w:num>
  <w:num w:numId="14">
    <w:abstractNumId w:val="4"/>
  </w:num>
  <w:num w:numId="15">
    <w:abstractNumId w:val="10"/>
  </w:num>
  <w:num w:numId="16">
    <w:abstractNumId w:val="3"/>
  </w:num>
  <w:num w:numId="17">
    <w:abstractNumId w:val="18"/>
  </w:num>
  <w:num w:numId="18">
    <w:abstractNumId w:val="8"/>
  </w:num>
  <w:num w:numId="19">
    <w:abstractNumId w:val="16"/>
  </w:num>
  <w:num w:numId="20">
    <w:abstractNumId w:val="16"/>
    <w:lvlOverride w:ilvl="0">
      <w:startOverride w:val="1"/>
    </w:lvlOverride>
  </w:num>
  <w:num w:numId="21">
    <w:abstractNumId w:val="7"/>
  </w:num>
  <w:num w:numId="22">
    <w:abstractNumId w:val="16"/>
    <w:lvlOverride w:ilvl="0">
      <w:startOverride w:val="1"/>
    </w:lvlOverride>
  </w:num>
  <w:num w:numId="23">
    <w:abstractNumId w:val="16"/>
    <w:lvlOverride w:ilvl="0">
      <w:startOverride w:val="1"/>
    </w:lvlOverride>
  </w:num>
  <w:num w:numId="24">
    <w:abstractNumId w:val="16"/>
    <w:lvlOverride w:ilvl="0">
      <w:startOverride w:val="1"/>
    </w:lvlOverride>
  </w:num>
  <w:num w:numId="25">
    <w:abstractNumId w:val="16"/>
    <w:lvlOverride w:ilvl="0">
      <w:startOverride w:val="1"/>
    </w:lvlOverride>
  </w:num>
  <w:num w:numId="26">
    <w:abstractNumId w:val="16"/>
    <w:lvlOverride w:ilvl="0">
      <w:startOverride w:val="1"/>
    </w:lvlOverride>
  </w:num>
  <w:num w:numId="27">
    <w:abstractNumId w:val="2"/>
  </w:num>
  <w:num w:numId="28">
    <w:abstractNumId w:val="14"/>
  </w:num>
  <w:num w:numId="29">
    <w:abstractNumId w:val="12"/>
  </w:num>
  <w:num w:numId="30">
    <w:abstractNumId w:val="17"/>
  </w:num>
  <w:num w:numId="31">
    <w:abstractNumId w:val="16"/>
    <w:lvlOverride w:ilvl="0">
      <w:startOverride w:val="1"/>
    </w:lvlOverride>
  </w:num>
  <w:num w:numId="32">
    <w:abstractNumId w:val="16"/>
    <w:lvlOverride w:ilvl="0">
      <w:startOverride w:val="1"/>
    </w:lvlOverride>
  </w:num>
  <w:numIdMacAtCleanup w:val="2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drawingGridHorizontalSpacing w:val="120"/>
  <w:displayHorizontalDrawingGridEvery w:val="2"/>
  <w:displayVerticalDrawingGridEvery w:val="2"/>
  <w:characterSpacingControl w:val="doNotCompress"/>
  <w:hdrShapeDefaults>
    <o:shapedefaults v:ext="edit" spidmax="139266">
      <o:colormenu v:ext="edit" fillcolor="none" strokecolor="red"/>
    </o:shapedefaults>
    <o:shapelayout v:ext="edit">
      <o:idmap v:ext="edit" data="2"/>
      <o:rules v:ext="edit">
        <o:r id="V:Rule6" type="connector" idref="#_x0000_s2049"/>
        <o:r id="V:Rule7" type="connector" idref="#_x0000_s2051"/>
        <o:r id="V:Rule8" type="connector" idref="#_x0000_s2052"/>
        <o:r id="V:Rule9" type="connector" idref="#_x0000_s2050"/>
        <o:r id="V:Rule10" type="connector" idref="#_x0000_s2053"/>
      </o:rules>
    </o:shapelayout>
  </w:hdrShapeDefaults>
  <w:footnotePr>
    <w:footnote w:id="-1"/>
    <w:footnote w:id="0"/>
  </w:footnotePr>
  <w:endnotePr>
    <w:endnote w:id="-1"/>
    <w:endnote w:id="0"/>
  </w:endnotePr>
  <w:compat/>
  <w:rsids>
    <w:rsidRoot w:val="00A93A48"/>
    <w:rsid w:val="00004EA5"/>
    <w:rsid w:val="00005D96"/>
    <w:rsid w:val="00006D01"/>
    <w:rsid w:val="00007001"/>
    <w:rsid w:val="00010657"/>
    <w:rsid w:val="000126D2"/>
    <w:rsid w:val="00014D5A"/>
    <w:rsid w:val="00014F56"/>
    <w:rsid w:val="00022C3C"/>
    <w:rsid w:val="00022C89"/>
    <w:rsid w:val="00023606"/>
    <w:rsid w:val="00026883"/>
    <w:rsid w:val="000278D4"/>
    <w:rsid w:val="0003036E"/>
    <w:rsid w:val="0003060E"/>
    <w:rsid w:val="00032406"/>
    <w:rsid w:val="0003260C"/>
    <w:rsid w:val="0003292A"/>
    <w:rsid w:val="000329F5"/>
    <w:rsid w:val="00032BC5"/>
    <w:rsid w:val="000353DB"/>
    <w:rsid w:val="000367DA"/>
    <w:rsid w:val="000414DB"/>
    <w:rsid w:val="00041722"/>
    <w:rsid w:val="00043107"/>
    <w:rsid w:val="00043432"/>
    <w:rsid w:val="00043E4C"/>
    <w:rsid w:val="00047BAE"/>
    <w:rsid w:val="00051800"/>
    <w:rsid w:val="00054C8B"/>
    <w:rsid w:val="00061605"/>
    <w:rsid w:val="00063858"/>
    <w:rsid w:val="00063ED5"/>
    <w:rsid w:val="00065716"/>
    <w:rsid w:val="00065E22"/>
    <w:rsid w:val="00066513"/>
    <w:rsid w:val="00066666"/>
    <w:rsid w:val="00066F9E"/>
    <w:rsid w:val="000700D6"/>
    <w:rsid w:val="000708B8"/>
    <w:rsid w:val="000714E3"/>
    <w:rsid w:val="00072E89"/>
    <w:rsid w:val="0007340F"/>
    <w:rsid w:val="00077A36"/>
    <w:rsid w:val="000825FA"/>
    <w:rsid w:val="00082E2F"/>
    <w:rsid w:val="00085586"/>
    <w:rsid w:val="0008649A"/>
    <w:rsid w:val="000904A2"/>
    <w:rsid w:val="00094730"/>
    <w:rsid w:val="00094B04"/>
    <w:rsid w:val="00097207"/>
    <w:rsid w:val="00097963"/>
    <w:rsid w:val="000A02DF"/>
    <w:rsid w:val="000A4AF0"/>
    <w:rsid w:val="000A6373"/>
    <w:rsid w:val="000B0901"/>
    <w:rsid w:val="000B29E0"/>
    <w:rsid w:val="000B3FD5"/>
    <w:rsid w:val="000B502C"/>
    <w:rsid w:val="000C1570"/>
    <w:rsid w:val="000C1A4C"/>
    <w:rsid w:val="000C2D75"/>
    <w:rsid w:val="000C5C2B"/>
    <w:rsid w:val="000D08E1"/>
    <w:rsid w:val="000D3113"/>
    <w:rsid w:val="000D3F0E"/>
    <w:rsid w:val="000D4229"/>
    <w:rsid w:val="000D4278"/>
    <w:rsid w:val="000E273C"/>
    <w:rsid w:val="000E2DBC"/>
    <w:rsid w:val="000E2E5B"/>
    <w:rsid w:val="000E3400"/>
    <w:rsid w:val="000E6335"/>
    <w:rsid w:val="000E668D"/>
    <w:rsid w:val="000E7818"/>
    <w:rsid w:val="000F0CA1"/>
    <w:rsid w:val="000F174B"/>
    <w:rsid w:val="000F18AC"/>
    <w:rsid w:val="000F68CE"/>
    <w:rsid w:val="000F7007"/>
    <w:rsid w:val="000F7E96"/>
    <w:rsid w:val="001035EA"/>
    <w:rsid w:val="001045DD"/>
    <w:rsid w:val="00104B12"/>
    <w:rsid w:val="00105FF1"/>
    <w:rsid w:val="001101FF"/>
    <w:rsid w:val="001128F3"/>
    <w:rsid w:val="001134F8"/>
    <w:rsid w:val="00113D09"/>
    <w:rsid w:val="00113E94"/>
    <w:rsid w:val="00117F42"/>
    <w:rsid w:val="00120C99"/>
    <w:rsid w:val="00120DF8"/>
    <w:rsid w:val="00123682"/>
    <w:rsid w:val="00124100"/>
    <w:rsid w:val="001268C0"/>
    <w:rsid w:val="00132344"/>
    <w:rsid w:val="00134C42"/>
    <w:rsid w:val="00136EAE"/>
    <w:rsid w:val="001377A9"/>
    <w:rsid w:val="00137E43"/>
    <w:rsid w:val="00146853"/>
    <w:rsid w:val="00146A13"/>
    <w:rsid w:val="001501AB"/>
    <w:rsid w:val="00151819"/>
    <w:rsid w:val="001541B7"/>
    <w:rsid w:val="001545B5"/>
    <w:rsid w:val="00154BC0"/>
    <w:rsid w:val="00155C73"/>
    <w:rsid w:val="00157FF7"/>
    <w:rsid w:val="00161937"/>
    <w:rsid w:val="00162347"/>
    <w:rsid w:val="0016245F"/>
    <w:rsid w:val="001641E9"/>
    <w:rsid w:val="00167457"/>
    <w:rsid w:val="0016767E"/>
    <w:rsid w:val="00167BC9"/>
    <w:rsid w:val="0017317D"/>
    <w:rsid w:val="001750D9"/>
    <w:rsid w:val="00175591"/>
    <w:rsid w:val="001768AF"/>
    <w:rsid w:val="0018154E"/>
    <w:rsid w:val="00181593"/>
    <w:rsid w:val="00182373"/>
    <w:rsid w:val="001826A5"/>
    <w:rsid w:val="00184764"/>
    <w:rsid w:val="00185218"/>
    <w:rsid w:val="001860FF"/>
    <w:rsid w:val="001867FE"/>
    <w:rsid w:val="001872EF"/>
    <w:rsid w:val="0019078B"/>
    <w:rsid w:val="00190798"/>
    <w:rsid w:val="00192E90"/>
    <w:rsid w:val="0019444D"/>
    <w:rsid w:val="00194A3A"/>
    <w:rsid w:val="00196FE7"/>
    <w:rsid w:val="001A0FB0"/>
    <w:rsid w:val="001A11FD"/>
    <w:rsid w:val="001A61DA"/>
    <w:rsid w:val="001A691A"/>
    <w:rsid w:val="001A7134"/>
    <w:rsid w:val="001A79B4"/>
    <w:rsid w:val="001B3ADB"/>
    <w:rsid w:val="001B4896"/>
    <w:rsid w:val="001B5486"/>
    <w:rsid w:val="001B69F0"/>
    <w:rsid w:val="001B6D77"/>
    <w:rsid w:val="001C16A5"/>
    <w:rsid w:val="001C18FC"/>
    <w:rsid w:val="001C33CB"/>
    <w:rsid w:val="001C4605"/>
    <w:rsid w:val="001C5D7E"/>
    <w:rsid w:val="001C6654"/>
    <w:rsid w:val="001D07C5"/>
    <w:rsid w:val="001D1B44"/>
    <w:rsid w:val="001D1F93"/>
    <w:rsid w:val="001D6AF5"/>
    <w:rsid w:val="001E1CC0"/>
    <w:rsid w:val="001E3D65"/>
    <w:rsid w:val="001E590D"/>
    <w:rsid w:val="001E64EC"/>
    <w:rsid w:val="001F0025"/>
    <w:rsid w:val="001F30CB"/>
    <w:rsid w:val="001F3996"/>
    <w:rsid w:val="001F56BF"/>
    <w:rsid w:val="001F5E18"/>
    <w:rsid w:val="002000D8"/>
    <w:rsid w:val="00201167"/>
    <w:rsid w:val="00202D60"/>
    <w:rsid w:val="00204159"/>
    <w:rsid w:val="00204471"/>
    <w:rsid w:val="002061A6"/>
    <w:rsid w:val="00210A3B"/>
    <w:rsid w:val="002136F0"/>
    <w:rsid w:val="00213B42"/>
    <w:rsid w:val="002140D0"/>
    <w:rsid w:val="002205C7"/>
    <w:rsid w:val="002209DD"/>
    <w:rsid w:val="00222200"/>
    <w:rsid w:val="00224056"/>
    <w:rsid w:val="00225FBD"/>
    <w:rsid w:val="0022731B"/>
    <w:rsid w:val="0022737D"/>
    <w:rsid w:val="00227B7F"/>
    <w:rsid w:val="00231956"/>
    <w:rsid w:val="0023407E"/>
    <w:rsid w:val="00235CE3"/>
    <w:rsid w:val="00241E07"/>
    <w:rsid w:val="002459BF"/>
    <w:rsid w:val="00246424"/>
    <w:rsid w:val="00251E96"/>
    <w:rsid w:val="00255735"/>
    <w:rsid w:val="002566FA"/>
    <w:rsid w:val="00267EA3"/>
    <w:rsid w:val="00271138"/>
    <w:rsid w:val="002715D4"/>
    <w:rsid w:val="00273099"/>
    <w:rsid w:val="00274D65"/>
    <w:rsid w:val="002767DB"/>
    <w:rsid w:val="00276A80"/>
    <w:rsid w:val="0027707D"/>
    <w:rsid w:val="002805BA"/>
    <w:rsid w:val="002819FF"/>
    <w:rsid w:val="00282357"/>
    <w:rsid w:val="00283714"/>
    <w:rsid w:val="00283EEB"/>
    <w:rsid w:val="00284484"/>
    <w:rsid w:val="00286781"/>
    <w:rsid w:val="00287DBD"/>
    <w:rsid w:val="00287E18"/>
    <w:rsid w:val="002909B9"/>
    <w:rsid w:val="00292BB0"/>
    <w:rsid w:val="00295978"/>
    <w:rsid w:val="002B1161"/>
    <w:rsid w:val="002B1515"/>
    <w:rsid w:val="002B2108"/>
    <w:rsid w:val="002B34BC"/>
    <w:rsid w:val="002B40FF"/>
    <w:rsid w:val="002B4B79"/>
    <w:rsid w:val="002B6379"/>
    <w:rsid w:val="002C1992"/>
    <w:rsid w:val="002C2057"/>
    <w:rsid w:val="002C3CD6"/>
    <w:rsid w:val="002C63FB"/>
    <w:rsid w:val="002D1B17"/>
    <w:rsid w:val="002D390C"/>
    <w:rsid w:val="002D5D92"/>
    <w:rsid w:val="002E1D7C"/>
    <w:rsid w:val="002E21BF"/>
    <w:rsid w:val="002E23D1"/>
    <w:rsid w:val="002E259B"/>
    <w:rsid w:val="002E3A00"/>
    <w:rsid w:val="002F1596"/>
    <w:rsid w:val="002F392A"/>
    <w:rsid w:val="002F5477"/>
    <w:rsid w:val="002F5511"/>
    <w:rsid w:val="002F739C"/>
    <w:rsid w:val="002F7EC1"/>
    <w:rsid w:val="00300237"/>
    <w:rsid w:val="0030056C"/>
    <w:rsid w:val="00301783"/>
    <w:rsid w:val="00302347"/>
    <w:rsid w:val="0030281E"/>
    <w:rsid w:val="003054FE"/>
    <w:rsid w:val="00306F5A"/>
    <w:rsid w:val="00312466"/>
    <w:rsid w:val="003137BB"/>
    <w:rsid w:val="00313BA4"/>
    <w:rsid w:val="00313DD4"/>
    <w:rsid w:val="0031458E"/>
    <w:rsid w:val="00315141"/>
    <w:rsid w:val="003161CA"/>
    <w:rsid w:val="00316AEA"/>
    <w:rsid w:val="00316C97"/>
    <w:rsid w:val="00317755"/>
    <w:rsid w:val="00320B4F"/>
    <w:rsid w:val="00322275"/>
    <w:rsid w:val="00324CD2"/>
    <w:rsid w:val="00324F3C"/>
    <w:rsid w:val="003254B0"/>
    <w:rsid w:val="00327919"/>
    <w:rsid w:val="003279BE"/>
    <w:rsid w:val="003302F6"/>
    <w:rsid w:val="00332141"/>
    <w:rsid w:val="00333A9A"/>
    <w:rsid w:val="00333AC6"/>
    <w:rsid w:val="003379FA"/>
    <w:rsid w:val="0034224B"/>
    <w:rsid w:val="00342421"/>
    <w:rsid w:val="00342D8D"/>
    <w:rsid w:val="00342E70"/>
    <w:rsid w:val="0034307B"/>
    <w:rsid w:val="003465C4"/>
    <w:rsid w:val="0035012F"/>
    <w:rsid w:val="003505BA"/>
    <w:rsid w:val="00353402"/>
    <w:rsid w:val="003534F3"/>
    <w:rsid w:val="00354035"/>
    <w:rsid w:val="0035490D"/>
    <w:rsid w:val="00357FD4"/>
    <w:rsid w:val="0036114D"/>
    <w:rsid w:val="00362F48"/>
    <w:rsid w:val="003706E7"/>
    <w:rsid w:val="00372123"/>
    <w:rsid w:val="003743BF"/>
    <w:rsid w:val="00375969"/>
    <w:rsid w:val="00375BD3"/>
    <w:rsid w:val="00375F0C"/>
    <w:rsid w:val="00376137"/>
    <w:rsid w:val="003806A2"/>
    <w:rsid w:val="00380F68"/>
    <w:rsid w:val="003814CF"/>
    <w:rsid w:val="003816E4"/>
    <w:rsid w:val="00381E03"/>
    <w:rsid w:val="00382773"/>
    <w:rsid w:val="00382E40"/>
    <w:rsid w:val="0038317C"/>
    <w:rsid w:val="00383284"/>
    <w:rsid w:val="00384B4D"/>
    <w:rsid w:val="00386AAE"/>
    <w:rsid w:val="003875B0"/>
    <w:rsid w:val="00387996"/>
    <w:rsid w:val="003920AE"/>
    <w:rsid w:val="00393E44"/>
    <w:rsid w:val="00394C04"/>
    <w:rsid w:val="00396B75"/>
    <w:rsid w:val="00396C00"/>
    <w:rsid w:val="0039708C"/>
    <w:rsid w:val="00397BF4"/>
    <w:rsid w:val="003A2ABC"/>
    <w:rsid w:val="003A45C4"/>
    <w:rsid w:val="003A74CF"/>
    <w:rsid w:val="003A79EF"/>
    <w:rsid w:val="003B30F4"/>
    <w:rsid w:val="003B40F2"/>
    <w:rsid w:val="003B50C3"/>
    <w:rsid w:val="003B674B"/>
    <w:rsid w:val="003B7BEE"/>
    <w:rsid w:val="003C4474"/>
    <w:rsid w:val="003C4883"/>
    <w:rsid w:val="003C505F"/>
    <w:rsid w:val="003D0D47"/>
    <w:rsid w:val="003D13EA"/>
    <w:rsid w:val="003D14A8"/>
    <w:rsid w:val="003D25DC"/>
    <w:rsid w:val="003D26D8"/>
    <w:rsid w:val="003D61A1"/>
    <w:rsid w:val="003D6EEF"/>
    <w:rsid w:val="003E1802"/>
    <w:rsid w:val="003E5651"/>
    <w:rsid w:val="003F19B1"/>
    <w:rsid w:val="003F4EF7"/>
    <w:rsid w:val="003F5D58"/>
    <w:rsid w:val="003F5ECD"/>
    <w:rsid w:val="003F6A33"/>
    <w:rsid w:val="00401C35"/>
    <w:rsid w:val="00403C32"/>
    <w:rsid w:val="00410381"/>
    <w:rsid w:val="00411B3E"/>
    <w:rsid w:val="0041790D"/>
    <w:rsid w:val="004205E0"/>
    <w:rsid w:val="004215E1"/>
    <w:rsid w:val="004217A8"/>
    <w:rsid w:val="0042359A"/>
    <w:rsid w:val="00423DDE"/>
    <w:rsid w:val="00424AA2"/>
    <w:rsid w:val="00426E82"/>
    <w:rsid w:val="004274EA"/>
    <w:rsid w:val="00431F51"/>
    <w:rsid w:val="00433C33"/>
    <w:rsid w:val="00434529"/>
    <w:rsid w:val="00435702"/>
    <w:rsid w:val="0043674C"/>
    <w:rsid w:val="00436DC2"/>
    <w:rsid w:val="00437770"/>
    <w:rsid w:val="00437950"/>
    <w:rsid w:val="00440DC8"/>
    <w:rsid w:val="0044557E"/>
    <w:rsid w:val="004511AE"/>
    <w:rsid w:val="00452660"/>
    <w:rsid w:val="00452F97"/>
    <w:rsid w:val="00456E35"/>
    <w:rsid w:val="00460296"/>
    <w:rsid w:val="00463103"/>
    <w:rsid w:val="00465DB4"/>
    <w:rsid w:val="004727B1"/>
    <w:rsid w:val="004754B3"/>
    <w:rsid w:val="00480BFB"/>
    <w:rsid w:val="00482717"/>
    <w:rsid w:val="00482D18"/>
    <w:rsid w:val="00482F5A"/>
    <w:rsid w:val="00487128"/>
    <w:rsid w:val="00487F26"/>
    <w:rsid w:val="004922BD"/>
    <w:rsid w:val="004932FF"/>
    <w:rsid w:val="004933CD"/>
    <w:rsid w:val="00493CF0"/>
    <w:rsid w:val="00494EA6"/>
    <w:rsid w:val="00496CAD"/>
    <w:rsid w:val="004A228C"/>
    <w:rsid w:val="004A3C82"/>
    <w:rsid w:val="004A6BEE"/>
    <w:rsid w:val="004A7A32"/>
    <w:rsid w:val="004B114B"/>
    <w:rsid w:val="004B7120"/>
    <w:rsid w:val="004C319E"/>
    <w:rsid w:val="004C3ABD"/>
    <w:rsid w:val="004C58E4"/>
    <w:rsid w:val="004C650F"/>
    <w:rsid w:val="004D067B"/>
    <w:rsid w:val="004D06DA"/>
    <w:rsid w:val="004D2AA8"/>
    <w:rsid w:val="004D5044"/>
    <w:rsid w:val="004E0647"/>
    <w:rsid w:val="004E1522"/>
    <w:rsid w:val="004E19B6"/>
    <w:rsid w:val="004E2B84"/>
    <w:rsid w:val="004E3B37"/>
    <w:rsid w:val="004E403B"/>
    <w:rsid w:val="004F146A"/>
    <w:rsid w:val="004F16A3"/>
    <w:rsid w:val="004F1E27"/>
    <w:rsid w:val="004F3430"/>
    <w:rsid w:val="004F3968"/>
    <w:rsid w:val="004F527C"/>
    <w:rsid w:val="004F5EEB"/>
    <w:rsid w:val="00501B83"/>
    <w:rsid w:val="00501F07"/>
    <w:rsid w:val="005031F4"/>
    <w:rsid w:val="00504AB0"/>
    <w:rsid w:val="00506115"/>
    <w:rsid w:val="0050669B"/>
    <w:rsid w:val="00506DC7"/>
    <w:rsid w:val="00510185"/>
    <w:rsid w:val="005104C3"/>
    <w:rsid w:val="00512A0C"/>
    <w:rsid w:val="005158FA"/>
    <w:rsid w:val="00517B36"/>
    <w:rsid w:val="005200FD"/>
    <w:rsid w:val="00521B77"/>
    <w:rsid w:val="005226A0"/>
    <w:rsid w:val="00522B32"/>
    <w:rsid w:val="005231A1"/>
    <w:rsid w:val="00523FE1"/>
    <w:rsid w:val="00525868"/>
    <w:rsid w:val="005264BB"/>
    <w:rsid w:val="005267F5"/>
    <w:rsid w:val="00531206"/>
    <w:rsid w:val="0053195E"/>
    <w:rsid w:val="00531DBF"/>
    <w:rsid w:val="00534014"/>
    <w:rsid w:val="005342BC"/>
    <w:rsid w:val="00535B50"/>
    <w:rsid w:val="00536D02"/>
    <w:rsid w:val="005400FF"/>
    <w:rsid w:val="0054224D"/>
    <w:rsid w:val="00542BAF"/>
    <w:rsid w:val="005435C6"/>
    <w:rsid w:val="0054362D"/>
    <w:rsid w:val="005442D5"/>
    <w:rsid w:val="00546D1A"/>
    <w:rsid w:val="00546D77"/>
    <w:rsid w:val="005477E5"/>
    <w:rsid w:val="00550D58"/>
    <w:rsid w:val="00551888"/>
    <w:rsid w:val="00553428"/>
    <w:rsid w:val="00555C93"/>
    <w:rsid w:val="00556E3A"/>
    <w:rsid w:val="00560143"/>
    <w:rsid w:val="005617CE"/>
    <w:rsid w:val="00561D2C"/>
    <w:rsid w:val="00562EE8"/>
    <w:rsid w:val="005754CD"/>
    <w:rsid w:val="00575B96"/>
    <w:rsid w:val="005816B6"/>
    <w:rsid w:val="00582A34"/>
    <w:rsid w:val="00586561"/>
    <w:rsid w:val="0058670F"/>
    <w:rsid w:val="005875E2"/>
    <w:rsid w:val="005907C6"/>
    <w:rsid w:val="0059360F"/>
    <w:rsid w:val="005938D6"/>
    <w:rsid w:val="0059503F"/>
    <w:rsid w:val="00596362"/>
    <w:rsid w:val="005969B5"/>
    <w:rsid w:val="005A3C9B"/>
    <w:rsid w:val="005A42D5"/>
    <w:rsid w:val="005A48D7"/>
    <w:rsid w:val="005A4F91"/>
    <w:rsid w:val="005A639F"/>
    <w:rsid w:val="005A6DB2"/>
    <w:rsid w:val="005A7881"/>
    <w:rsid w:val="005A7B92"/>
    <w:rsid w:val="005B1163"/>
    <w:rsid w:val="005B35F2"/>
    <w:rsid w:val="005B48A1"/>
    <w:rsid w:val="005B4A72"/>
    <w:rsid w:val="005B5682"/>
    <w:rsid w:val="005C0FF0"/>
    <w:rsid w:val="005C2726"/>
    <w:rsid w:val="005C369C"/>
    <w:rsid w:val="005C3D4A"/>
    <w:rsid w:val="005D0BD5"/>
    <w:rsid w:val="005D4864"/>
    <w:rsid w:val="005D5EE8"/>
    <w:rsid w:val="005D7952"/>
    <w:rsid w:val="005E1A97"/>
    <w:rsid w:val="005E211E"/>
    <w:rsid w:val="005E4332"/>
    <w:rsid w:val="005E47D3"/>
    <w:rsid w:val="005E7CCA"/>
    <w:rsid w:val="005F0537"/>
    <w:rsid w:val="005F2264"/>
    <w:rsid w:val="005F38BB"/>
    <w:rsid w:val="005F3926"/>
    <w:rsid w:val="005F67D4"/>
    <w:rsid w:val="005F6C04"/>
    <w:rsid w:val="00601779"/>
    <w:rsid w:val="00601FE7"/>
    <w:rsid w:val="00602C2D"/>
    <w:rsid w:val="00603EDF"/>
    <w:rsid w:val="00605A00"/>
    <w:rsid w:val="006074B8"/>
    <w:rsid w:val="00610533"/>
    <w:rsid w:val="00610A83"/>
    <w:rsid w:val="00611A80"/>
    <w:rsid w:val="00612ABD"/>
    <w:rsid w:val="00612DF9"/>
    <w:rsid w:val="00613691"/>
    <w:rsid w:val="00620BC3"/>
    <w:rsid w:val="00621775"/>
    <w:rsid w:val="00630300"/>
    <w:rsid w:val="006323CF"/>
    <w:rsid w:val="006324A6"/>
    <w:rsid w:val="006353A8"/>
    <w:rsid w:val="00641274"/>
    <w:rsid w:val="006422A1"/>
    <w:rsid w:val="00645460"/>
    <w:rsid w:val="00646444"/>
    <w:rsid w:val="006511B3"/>
    <w:rsid w:val="006513EE"/>
    <w:rsid w:val="00651545"/>
    <w:rsid w:val="006521D6"/>
    <w:rsid w:val="00653B75"/>
    <w:rsid w:val="00653C5F"/>
    <w:rsid w:val="00653FA2"/>
    <w:rsid w:val="006556EA"/>
    <w:rsid w:val="006565D4"/>
    <w:rsid w:val="006568CA"/>
    <w:rsid w:val="00656F2F"/>
    <w:rsid w:val="00662184"/>
    <w:rsid w:val="00664232"/>
    <w:rsid w:val="00664658"/>
    <w:rsid w:val="00664CD8"/>
    <w:rsid w:val="0066556C"/>
    <w:rsid w:val="00666284"/>
    <w:rsid w:val="00670E6D"/>
    <w:rsid w:val="00672424"/>
    <w:rsid w:val="006749E3"/>
    <w:rsid w:val="00676C6D"/>
    <w:rsid w:val="00677208"/>
    <w:rsid w:val="00677723"/>
    <w:rsid w:val="00677A2D"/>
    <w:rsid w:val="00680076"/>
    <w:rsid w:val="00686E32"/>
    <w:rsid w:val="00687922"/>
    <w:rsid w:val="0069066E"/>
    <w:rsid w:val="00691512"/>
    <w:rsid w:val="00691DD2"/>
    <w:rsid w:val="00694C4C"/>
    <w:rsid w:val="006973EB"/>
    <w:rsid w:val="00697E4B"/>
    <w:rsid w:val="006A648B"/>
    <w:rsid w:val="006A6709"/>
    <w:rsid w:val="006A7926"/>
    <w:rsid w:val="006A7D79"/>
    <w:rsid w:val="006B070C"/>
    <w:rsid w:val="006B09ED"/>
    <w:rsid w:val="006B24F0"/>
    <w:rsid w:val="006B31E0"/>
    <w:rsid w:val="006B34EA"/>
    <w:rsid w:val="006B49E4"/>
    <w:rsid w:val="006B639B"/>
    <w:rsid w:val="006B7C24"/>
    <w:rsid w:val="006C0323"/>
    <w:rsid w:val="006C0F1B"/>
    <w:rsid w:val="006C3710"/>
    <w:rsid w:val="006C3DAD"/>
    <w:rsid w:val="006C4016"/>
    <w:rsid w:val="006C7CAB"/>
    <w:rsid w:val="006D2258"/>
    <w:rsid w:val="006D41AF"/>
    <w:rsid w:val="006D6C56"/>
    <w:rsid w:val="006D6D96"/>
    <w:rsid w:val="006E388A"/>
    <w:rsid w:val="006E3AD5"/>
    <w:rsid w:val="006E7787"/>
    <w:rsid w:val="006F1842"/>
    <w:rsid w:val="006F1BF4"/>
    <w:rsid w:val="006F1CF1"/>
    <w:rsid w:val="006F6D39"/>
    <w:rsid w:val="006F6E40"/>
    <w:rsid w:val="006F7422"/>
    <w:rsid w:val="00700902"/>
    <w:rsid w:val="00701800"/>
    <w:rsid w:val="007028CC"/>
    <w:rsid w:val="00702A36"/>
    <w:rsid w:val="00707228"/>
    <w:rsid w:val="007077F6"/>
    <w:rsid w:val="00711F6C"/>
    <w:rsid w:val="00712241"/>
    <w:rsid w:val="00714051"/>
    <w:rsid w:val="0071443F"/>
    <w:rsid w:val="00715362"/>
    <w:rsid w:val="00717B60"/>
    <w:rsid w:val="0072352A"/>
    <w:rsid w:val="007235F8"/>
    <w:rsid w:val="00724B38"/>
    <w:rsid w:val="00726168"/>
    <w:rsid w:val="007269C1"/>
    <w:rsid w:val="00726C83"/>
    <w:rsid w:val="0073170B"/>
    <w:rsid w:val="00732C42"/>
    <w:rsid w:val="0073427E"/>
    <w:rsid w:val="00734627"/>
    <w:rsid w:val="00735BD2"/>
    <w:rsid w:val="00743A87"/>
    <w:rsid w:val="00744EAA"/>
    <w:rsid w:val="0074766B"/>
    <w:rsid w:val="00750DF1"/>
    <w:rsid w:val="00751A49"/>
    <w:rsid w:val="00753239"/>
    <w:rsid w:val="00755D8E"/>
    <w:rsid w:val="007614CA"/>
    <w:rsid w:val="007617BA"/>
    <w:rsid w:val="007629A4"/>
    <w:rsid w:val="007657E6"/>
    <w:rsid w:val="007659FA"/>
    <w:rsid w:val="00765EC8"/>
    <w:rsid w:val="00766BB4"/>
    <w:rsid w:val="00772029"/>
    <w:rsid w:val="00772302"/>
    <w:rsid w:val="00772C6F"/>
    <w:rsid w:val="00772DD5"/>
    <w:rsid w:val="00774BA1"/>
    <w:rsid w:val="00774BD0"/>
    <w:rsid w:val="00776D94"/>
    <w:rsid w:val="00777665"/>
    <w:rsid w:val="00777F03"/>
    <w:rsid w:val="00782562"/>
    <w:rsid w:val="00784D1C"/>
    <w:rsid w:val="007866CA"/>
    <w:rsid w:val="00790081"/>
    <w:rsid w:val="0079787E"/>
    <w:rsid w:val="007A04B9"/>
    <w:rsid w:val="007A2008"/>
    <w:rsid w:val="007A27BC"/>
    <w:rsid w:val="007A7467"/>
    <w:rsid w:val="007B1099"/>
    <w:rsid w:val="007B300B"/>
    <w:rsid w:val="007B3124"/>
    <w:rsid w:val="007B339B"/>
    <w:rsid w:val="007B5253"/>
    <w:rsid w:val="007B575D"/>
    <w:rsid w:val="007B596A"/>
    <w:rsid w:val="007B5C5B"/>
    <w:rsid w:val="007C201D"/>
    <w:rsid w:val="007C215E"/>
    <w:rsid w:val="007C4A77"/>
    <w:rsid w:val="007C5603"/>
    <w:rsid w:val="007C73D4"/>
    <w:rsid w:val="007D2D35"/>
    <w:rsid w:val="007D6563"/>
    <w:rsid w:val="007E0763"/>
    <w:rsid w:val="007E1A45"/>
    <w:rsid w:val="007E1FE3"/>
    <w:rsid w:val="007E2693"/>
    <w:rsid w:val="007E473F"/>
    <w:rsid w:val="007E64D4"/>
    <w:rsid w:val="007F24C2"/>
    <w:rsid w:val="007F2A53"/>
    <w:rsid w:val="007F2E6C"/>
    <w:rsid w:val="00800918"/>
    <w:rsid w:val="008033B0"/>
    <w:rsid w:val="008056CB"/>
    <w:rsid w:val="00810033"/>
    <w:rsid w:val="00811330"/>
    <w:rsid w:val="00811F2E"/>
    <w:rsid w:val="00813500"/>
    <w:rsid w:val="00813860"/>
    <w:rsid w:val="008207C2"/>
    <w:rsid w:val="0082318C"/>
    <w:rsid w:val="00823DEC"/>
    <w:rsid w:val="0082531A"/>
    <w:rsid w:val="00826476"/>
    <w:rsid w:val="00826B9A"/>
    <w:rsid w:val="00833701"/>
    <w:rsid w:val="008349ED"/>
    <w:rsid w:val="008364C3"/>
    <w:rsid w:val="00841825"/>
    <w:rsid w:val="008440AD"/>
    <w:rsid w:val="00846C34"/>
    <w:rsid w:val="00846C81"/>
    <w:rsid w:val="0085061D"/>
    <w:rsid w:val="00850DE4"/>
    <w:rsid w:val="00851506"/>
    <w:rsid w:val="008517C6"/>
    <w:rsid w:val="00851A48"/>
    <w:rsid w:val="00856558"/>
    <w:rsid w:val="008602CB"/>
    <w:rsid w:val="00860764"/>
    <w:rsid w:val="00863176"/>
    <w:rsid w:val="00863E72"/>
    <w:rsid w:val="00865ED7"/>
    <w:rsid w:val="00870059"/>
    <w:rsid w:val="00870DD6"/>
    <w:rsid w:val="00870DDB"/>
    <w:rsid w:val="00871246"/>
    <w:rsid w:val="00877A15"/>
    <w:rsid w:val="00881D34"/>
    <w:rsid w:val="00884BA3"/>
    <w:rsid w:val="00885D55"/>
    <w:rsid w:val="00890DDA"/>
    <w:rsid w:val="008934C8"/>
    <w:rsid w:val="0089384C"/>
    <w:rsid w:val="00896BE3"/>
    <w:rsid w:val="00896C44"/>
    <w:rsid w:val="008A0571"/>
    <w:rsid w:val="008A05BB"/>
    <w:rsid w:val="008A07B0"/>
    <w:rsid w:val="008A1D6D"/>
    <w:rsid w:val="008A754C"/>
    <w:rsid w:val="008B0EE2"/>
    <w:rsid w:val="008B1D4B"/>
    <w:rsid w:val="008B29CB"/>
    <w:rsid w:val="008B33DB"/>
    <w:rsid w:val="008B3656"/>
    <w:rsid w:val="008B6931"/>
    <w:rsid w:val="008B7B70"/>
    <w:rsid w:val="008C0137"/>
    <w:rsid w:val="008C1E7F"/>
    <w:rsid w:val="008C2C8C"/>
    <w:rsid w:val="008C2E33"/>
    <w:rsid w:val="008C4AA7"/>
    <w:rsid w:val="008D232E"/>
    <w:rsid w:val="008D3127"/>
    <w:rsid w:val="008D42C5"/>
    <w:rsid w:val="008D66E1"/>
    <w:rsid w:val="008D6A7C"/>
    <w:rsid w:val="008E27D9"/>
    <w:rsid w:val="008E296F"/>
    <w:rsid w:val="008E5145"/>
    <w:rsid w:val="008E54CD"/>
    <w:rsid w:val="008E6421"/>
    <w:rsid w:val="008F00CD"/>
    <w:rsid w:val="008F0D49"/>
    <w:rsid w:val="008F37BB"/>
    <w:rsid w:val="008F48E1"/>
    <w:rsid w:val="008F4ADB"/>
    <w:rsid w:val="008F54F4"/>
    <w:rsid w:val="008F70A4"/>
    <w:rsid w:val="008F7B3D"/>
    <w:rsid w:val="009004C9"/>
    <w:rsid w:val="00905041"/>
    <w:rsid w:val="0090546C"/>
    <w:rsid w:val="00907526"/>
    <w:rsid w:val="009119C1"/>
    <w:rsid w:val="00912057"/>
    <w:rsid w:val="0091231E"/>
    <w:rsid w:val="0091270A"/>
    <w:rsid w:val="009129F8"/>
    <w:rsid w:val="00912EB7"/>
    <w:rsid w:val="00913BD2"/>
    <w:rsid w:val="00914D29"/>
    <w:rsid w:val="009154C6"/>
    <w:rsid w:val="00915590"/>
    <w:rsid w:val="00916A42"/>
    <w:rsid w:val="009176F8"/>
    <w:rsid w:val="009204B1"/>
    <w:rsid w:val="00922470"/>
    <w:rsid w:val="00923690"/>
    <w:rsid w:val="00923799"/>
    <w:rsid w:val="009241A6"/>
    <w:rsid w:val="00924FD7"/>
    <w:rsid w:val="009265F6"/>
    <w:rsid w:val="00926865"/>
    <w:rsid w:val="00926D61"/>
    <w:rsid w:val="00931C76"/>
    <w:rsid w:val="00931EA9"/>
    <w:rsid w:val="00932B2A"/>
    <w:rsid w:val="00937E67"/>
    <w:rsid w:val="009411F0"/>
    <w:rsid w:val="00941511"/>
    <w:rsid w:val="00943C34"/>
    <w:rsid w:val="009451CC"/>
    <w:rsid w:val="00945358"/>
    <w:rsid w:val="0095270E"/>
    <w:rsid w:val="00953C39"/>
    <w:rsid w:val="00954DBC"/>
    <w:rsid w:val="0095670C"/>
    <w:rsid w:val="009609D8"/>
    <w:rsid w:val="00960C37"/>
    <w:rsid w:val="00961700"/>
    <w:rsid w:val="00961AE3"/>
    <w:rsid w:val="0096202B"/>
    <w:rsid w:val="00962B64"/>
    <w:rsid w:val="00965333"/>
    <w:rsid w:val="009657F1"/>
    <w:rsid w:val="009677D7"/>
    <w:rsid w:val="00967F08"/>
    <w:rsid w:val="009702C6"/>
    <w:rsid w:val="0097030F"/>
    <w:rsid w:val="009703E6"/>
    <w:rsid w:val="00970871"/>
    <w:rsid w:val="00970A8C"/>
    <w:rsid w:val="0097128D"/>
    <w:rsid w:val="00972A66"/>
    <w:rsid w:val="00974814"/>
    <w:rsid w:val="0097739D"/>
    <w:rsid w:val="00980A06"/>
    <w:rsid w:val="00982BC8"/>
    <w:rsid w:val="00983774"/>
    <w:rsid w:val="00985EE8"/>
    <w:rsid w:val="00986183"/>
    <w:rsid w:val="009870FF"/>
    <w:rsid w:val="009871ED"/>
    <w:rsid w:val="009909E9"/>
    <w:rsid w:val="00990CDF"/>
    <w:rsid w:val="00992286"/>
    <w:rsid w:val="0099600E"/>
    <w:rsid w:val="009962D8"/>
    <w:rsid w:val="00996812"/>
    <w:rsid w:val="009A0A6B"/>
    <w:rsid w:val="009A2B9F"/>
    <w:rsid w:val="009A3C24"/>
    <w:rsid w:val="009A4DD4"/>
    <w:rsid w:val="009A4F3C"/>
    <w:rsid w:val="009A65D6"/>
    <w:rsid w:val="009A7687"/>
    <w:rsid w:val="009B09E9"/>
    <w:rsid w:val="009B14FE"/>
    <w:rsid w:val="009B2BFB"/>
    <w:rsid w:val="009B3EA0"/>
    <w:rsid w:val="009B4C61"/>
    <w:rsid w:val="009B4E45"/>
    <w:rsid w:val="009B5248"/>
    <w:rsid w:val="009B5E2B"/>
    <w:rsid w:val="009C0526"/>
    <w:rsid w:val="009C1AC0"/>
    <w:rsid w:val="009C1C5C"/>
    <w:rsid w:val="009C2417"/>
    <w:rsid w:val="009C3054"/>
    <w:rsid w:val="009C4728"/>
    <w:rsid w:val="009C5FD1"/>
    <w:rsid w:val="009C75EB"/>
    <w:rsid w:val="009C7B03"/>
    <w:rsid w:val="009D063C"/>
    <w:rsid w:val="009D106D"/>
    <w:rsid w:val="009D2AC7"/>
    <w:rsid w:val="009D407F"/>
    <w:rsid w:val="009D4E5B"/>
    <w:rsid w:val="009D5936"/>
    <w:rsid w:val="009D5FBC"/>
    <w:rsid w:val="009D71A4"/>
    <w:rsid w:val="009E1347"/>
    <w:rsid w:val="009E235C"/>
    <w:rsid w:val="009E2436"/>
    <w:rsid w:val="009E401B"/>
    <w:rsid w:val="009E5BDC"/>
    <w:rsid w:val="009F033B"/>
    <w:rsid w:val="009F0DEF"/>
    <w:rsid w:val="009F10A4"/>
    <w:rsid w:val="009F196C"/>
    <w:rsid w:val="009F235B"/>
    <w:rsid w:val="009F25D1"/>
    <w:rsid w:val="009F2654"/>
    <w:rsid w:val="009F26F5"/>
    <w:rsid w:val="009F665F"/>
    <w:rsid w:val="00A00473"/>
    <w:rsid w:val="00A0185A"/>
    <w:rsid w:val="00A0215D"/>
    <w:rsid w:val="00A1005D"/>
    <w:rsid w:val="00A1067A"/>
    <w:rsid w:val="00A109F1"/>
    <w:rsid w:val="00A10B09"/>
    <w:rsid w:val="00A1167D"/>
    <w:rsid w:val="00A12B6A"/>
    <w:rsid w:val="00A13027"/>
    <w:rsid w:val="00A132CB"/>
    <w:rsid w:val="00A14BB5"/>
    <w:rsid w:val="00A2268C"/>
    <w:rsid w:val="00A25E6C"/>
    <w:rsid w:val="00A2657F"/>
    <w:rsid w:val="00A26822"/>
    <w:rsid w:val="00A26A72"/>
    <w:rsid w:val="00A26C08"/>
    <w:rsid w:val="00A310A1"/>
    <w:rsid w:val="00A31D4D"/>
    <w:rsid w:val="00A335D5"/>
    <w:rsid w:val="00A34378"/>
    <w:rsid w:val="00A344DC"/>
    <w:rsid w:val="00A40A16"/>
    <w:rsid w:val="00A41953"/>
    <w:rsid w:val="00A5034B"/>
    <w:rsid w:val="00A50546"/>
    <w:rsid w:val="00A52FF9"/>
    <w:rsid w:val="00A53886"/>
    <w:rsid w:val="00A56429"/>
    <w:rsid w:val="00A56C46"/>
    <w:rsid w:val="00A616CD"/>
    <w:rsid w:val="00A6275C"/>
    <w:rsid w:val="00A645DD"/>
    <w:rsid w:val="00A662C2"/>
    <w:rsid w:val="00A67283"/>
    <w:rsid w:val="00A723CB"/>
    <w:rsid w:val="00A7511B"/>
    <w:rsid w:val="00A7734E"/>
    <w:rsid w:val="00A7743C"/>
    <w:rsid w:val="00A776D3"/>
    <w:rsid w:val="00A8189C"/>
    <w:rsid w:val="00A82C14"/>
    <w:rsid w:val="00A9290E"/>
    <w:rsid w:val="00A93A48"/>
    <w:rsid w:val="00A93C57"/>
    <w:rsid w:val="00A9446A"/>
    <w:rsid w:val="00A94E80"/>
    <w:rsid w:val="00A954C5"/>
    <w:rsid w:val="00A9640A"/>
    <w:rsid w:val="00A9699A"/>
    <w:rsid w:val="00AA1444"/>
    <w:rsid w:val="00AA21F5"/>
    <w:rsid w:val="00AA46DB"/>
    <w:rsid w:val="00AA5941"/>
    <w:rsid w:val="00AB0CE0"/>
    <w:rsid w:val="00AB179C"/>
    <w:rsid w:val="00AB4F89"/>
    <w:rsid w:val="00AB7066"/>
    <w:rsid w:val="00AB7A0C"/>
    <w:rsid w:val="00AC3468"/>
    <w:rsid w:val="00AC517E"/>
    <w:rsid w:val="00AC66C0"/>
    <w:rsid w:val="00AC6B42"/>
    <w:rsid w:val="00AD2E3C"/>
    <w:rsid w:val="00AD6246"/>
    <w:rsid w:val="00AD69DC"/>
    <w:rsid w:val="00AE2C89"/>
    <w:rsid w:val="00AE404B"/>
    <w:rsid w:val="00AE4951"/>
    <w:rsid w:val="00AE54B3"/>
    <w:rsid w:val="00AE706E"/>
    <w:rsid w:val="00AF4EB7"/>
    <w:rsid w:val="00AF63C6"/>
    <w:rsid w:val="00AF654C"/>
    <w:rsid w:val="00B00D6D"/>
    <w:rsid w:val="00B034C7"/>
    <w:rsid w:val="00B0538C"/>
    <w:rsid w:val="00B05AC6"/>
    <w:rsid w:val="00B06395"/>
    <w:rsid w:val="00B1306C"/>
    <w:rsid w:val="00B13379"/>
    <w:rsid w:val="00B13A38"/>
    <w:rsid w:val="00B15837"/>
    <w:rsid w:val="00B15DCE"/>
    <w:rsid w:val="00B17204"/>
    <w:rsid w:val="00B20892"/>
    <w:rsid w:val="00B20A3F"/>
    <w:rsid w:val="00B20BFA"/>
    <w:rsid w:val="00B23BA3"/>
    <w:rsid w:val="00B25C60"/>
    <w:rsid w:val="00B25DC7"/>
    <w:rsid w:val="00B31199"/>
    <w:rsid w:val="00B33461"/>
    <w:rsid w:val="00B33B56"/>
    <w:rsid w:val="00B354CF"/>
    <w:rsid w:val="00B362F8"/>
    <w:rsid w:val="00B40C5D"/>
    <w:rsid w:val="00B41745"/>
    <w:rsid w:val="00B417B5"/>
    <w:rsid w:val="00B421F5"/>
    <w:rsid w:val="00B43745"/>
    <w:rsid w:val="00B438BF"/>
    <w:rsid w:val="00B53144"/>
    <w:rsid w:val="00B54F48"/>
    <w:rsid w:val="00B624DD"/>
    <w:rsid w:val="00B62990"/>
    <w:rsid w:val="00B650B2"/>
    <w:rsid w:val="00B65116"/>
    <w:rsid w:val="00B657D6"/>
    <w:rsid w:val="00B66752"/>
    <w:rsid w:val="00B70ADC"/>
    <w:rsid w:val="00B71102"/>
    <w:rsid w:val="00B71682"/>
    <w:rsid w:val="00B72100"/>
    <w:rsid w:val="00B73816"/>
    <w:rsid w:val="00B73F4C"/>
    <w:rsid w:val="00B74F0E"/>
    <w:rsid w:val="00B75B8F"/>
    <w:rsid w:val="00B77347"/>
    <w:rsid w:val="00B77BB4"/>
    <w:rsid w:val="00B80E46"/>
    <w:rsid w:val="00B8321C"/>
    <w:rsid w:val="00B83D7D"/>
    <w:rsid w:val="00B847EA"/>
    <w:rsid w:val="00B84FB4"/>
    <w:rsid w:val="00B8567C"/>
    <w:rsid w:val="00B85F87"/>
    <w:rsid w:val="00B86042"/>
    <w:rsid w:val="00B86F73"/>
    <w:rsid w:val="00B90A45"/>
    <w:rsid w:val="00B91C3E"/>
    <w:rsid w:val="00B94678"/>
    <w:rsid w:val="00B94BAE"/>
    <w:rsid w:val="00B94E0F"/>
    <w:rsid w:val="00BA2F86"/>
    <w:rsid w:val="00BA454D"/>
    <w:rsid w:val="00BA4753"/>
    <w:rsid w:val="00BA569A"/>
    <w:rsid w:val="00BA5DB1"/>
    <w:rsid w:val="00BB14AD"/>
    <w:rsid w:val="00BB18A0"/>
    <w:rsid w:val="00BB25E1"/>
    <w:rsid w:val="00BB3FB3"/>
    <w:rsid w:val="00BB6EC6"/>
    <w:rsid w:val="00BB77B4"/>
    <w:rsid w:val="00BB7884"/>
    <w:rsid w:val="00BB7D39"/>
    <w:rsid w:val="00BC1A2C"/>
    <w:rsid w:val="00BC67A4"/>
    <w:rsid w:val="00BC7992"/>
    <w:rsid w:val="00BD0A82"/>
    <w:rsid w:val="00BD29EB"/>
    <w:rsid w:val="00BD4FF7"/>
    <w:rsid w:val="00BD5237"/>
    <w:rsid w:val="00BE4181"/>
    <w:rsid w:val="00BE436C"/>
    <w:rsid w:val="00BE5300"/>
    <w:rsid w:val="00BE57D7"/>
    <w:rsid w:val="00BE6781"/>
    <w:rsid w:val="00BE7033"/>
    <w:rsid w:val="00BF00D5"/>
    <w:rsid w:val="00BF1406"/>
    <w:rsid w:val="00BF37EC"/>
    <w:rsid w:val="00BF486F"/>
    <w:rsid w:val="00BF55A2"/>
    <w:rsid w:val="00C007CA"/>
    <w:rsid w:val="00C00E88"/>
    <w:rsid w:val="00C03783"/>
    <w:rsid w:val="00C058EB"/>
    <w:rsid w:val="00C06BFB"/>
    <w:rsid w:val="00C104D2"/>
    <w:rsid w:val="00C145F0"/>
    <w:rsid w:val="00C14CAB"/>
    <w:rsid w:val="00C1562F"/>
    <w:rsid w:val="00C16ED9"/>
    <w:rsid w:val="00C17A23"/>
    <w:rsid w:val="00C17AA8"/>
    <w:rsid w:val="00C17BE7"/>
    <w:rsid w:val="00C213F1"/>
    <w:rsid w:val="00C217F1"/>
    <w:rsid w:val="00C22ACC"/>
    <w:rsid w:val="00C23524"/>
    <w:rsid w:val="00C2451B"/>
    <w:rsid w:val="00C24700"/>
    <w:rsid w:val="00C269BA"/>
    <w:rsid w:val="00C27CA1"/>
    <w:rsid w:val="00C30973"/>
    <w:rsid w:val="00C32052"/>
    <w:rsid w:val="00C3216B"/>
    <w:rsid w:val="00C33ABC"/>
    <w:rsid w:val="00C35BE3"/>
    <w:rsid w:val="00C41F0F"/>
    <w:rsid w:val="00C4493E"/>
    <w:rsid w:val="00C4697B"/>
    <w:rsid w:val="00C51189"/>
    <w:rsid w:val="00C511E8"/>
    <w:rsid w:val="00C51253"/>
    <w:rsid w:val="00C518A5"/>
    <w:rsid w:val="00C52479"/>
    <w:rsid w:val="00C52DE2"/>
    <w:rsid w:val="00C52E37"/>
    <w:rsid w:val="00C56BB1"/>
    <w:rsid w:val="00C57F7A"/>
    <w:rsid w:val="00C60721"/>
    <w:rsid w:val="00C63114"/>
    <w:rsid w:val="00C65B01"/>
    <w:rsid w:val="00C66271"/>
    <w:rsid w:val="00C66D4A"/>
    <w:rsid w:val="00C66EC8"/>
    <w:rsid w:val="00C67652"/>
    <w:rsid w:val="00C67674"/>
    <w:rsid w:val="00C7096A"/>
    <w:rsid w:val="00C72B10"/>
    <w:rsid w:val="00C74444"/>
    <w:rsid w:val="00C7683A"/>
    <w:rsid w:val="00C80423"/>
    <w:rsid w:val="00C81201"/>
    <w:rsid w:val="00C81F02"/>
    <w:rsid w:val="00C829CB"/>
    <w:rsid w:val="00C82E02"/>
    <w:rsid w:val="00C83A75"/>
    <w:rsid w:val="00C85E1E"/>
    <w:rsid w:val="00C86F1E"/>
    <w:rsid w:val="00C87B64"/>
    <w:rsid w:val="00C90C30"/>
    <w:rsid w:val="00C92345"/>
    <w:rsid w:val="00C93AD3"/>
    <w:rsid w:val="00CA2E58"/>
    <w:rsid w:val="00CA3C13"/>
    <w:rsid w:val="00CA3E4E"/>
    <w:rsid w:val="00CA6A3B"/>
    <w:rsid w:val="00CA7EBC"/>
    <w:rsid w:val="00CB1071"/>
    <w:rsid w:val="00CB3417"/>
    <w:rsid w:val="00CB7CE2"/>
    <w:rsid w:val="00CC25E3"/>
    <w:rsid w:val="00CC3228"/>
    <w:rsid w:val="00CC5D67"/>
    <w:rsid w:val="00CC658D"/>
    <w:rsid w:val="00CD5F89"/>
    <w:rsid w:val="00CD7B5D"/>
    <w:rsid w:val="00CE1166"/>
    <w:rsid w:val="00CE14B8"/>
    <w:rsid w:val="00CE59B2"/>
    <w:rsid w:val="00CF0FD4"/>
    <w:rsid w:val="00CF111F"/>
    <w:rsid w:val="00CF12AD"/>
    <w:rsid w:val="00CF1C16"/>
    <w:rsid w:val="00CF1D1A"/>
    <w:rsid w:val="00CF1E62"/>
    <w:rsid w:val="00CF2009"/>
    <w:rsid w:val="00CF5994"/>
    <w:rsid w:val="00CF5A35"/>
    <w:rsid w:val="00CF6E77"/>
    <w:rsid w:val="00CF6FBD"/>
    <w:rsid w:val="00CF77B0"/>
    <w:rsid w:val="00CF7E8A"/>
    <w:rsid w:val="00D009D3"/>
    <w:rsid w:val="00D03B92"/>
    <w:rsid w:val="00D05CBD"/>
    <w:rsid w:val="00D07EEB"/>
    <w:rsid w:val="00D109A2"/>
    <w:rsid w:val="00D1597A"/>
    <w:rsid w:val="00D202D2"/>
    <w:rsid w:val="00D238BA"/>
    <w:rsid w:val="00D32231"/>
    <w:rsid w:val="00D33C14"/>
    <w:rsid w:val="00D3418B"/>
    <w:rsid w:val="00D35950"/>
    <w:rsid w:val="00D36910"/>
    <w:rsid w:val="00D36E64"/>
    <w:rsid w:val="00D41A7F"/>
    <w:rsid w:val="00D42574"/>
    <w:rsid w:val="00D46F41"/>
    <w:rsid w:val="00D47C2F"/>
    <w:rsid w:val="00D52AFB"/>
    <w:rsid w:val="00D57501"/>
    <w:rsid w:val="00D60115"/>
    <w:rsid w:val="00D60494"/>
    <w:rsid w:val="00D61AFF"/>
    <w:rsid w:val="00D6376A"/>
    <w:rsid w:val="00D63A75"/>
    <w:rsid w:val="00D66A10"/>
    <w:rsid w:val="00D705B8"/>
    <w:rsid w:val="00D7084B"/>
    <w:rsid w:val="00D7143A"/>
    <w:rsid w:val="00D75D20"/>
    <w:rsid w:val="00D7602C"/>
    <w:rsid w:val="00D8317E"/>
    <w:rsid w:val="00D83853"/>
    <w:rsid w:val="00D86B1B"/>
    <w:rsid w:val="00D87514"/>
    <w:rsid w:val="00D876CA"/>
    <w:rsid w:val="00D8791D"/>
    <w:rsid w:val="00D93949"/>
    <w:rsid w:val="00D950A5"/>
    <w:rsid w:val="00D95B85"/>
    <w:rsid w:val="00D97849"/>
    <w:rsid w:val="00DA0CD9"/>
    <w:rsid w:val="00DA12E0"/>
    <w:rsid w:val="00DA1CEF"/>
    <w:rsid w:val="00DA36CC"/>
    <w:rsid w:val="00DA4F2A"/>
    <w:rsid w:val="00DA551A"/>
    <w:rsid w:val="00DA5D34"/>
    <w:rsid w:val="00DB0458"/>
    <w:rsid w:val="00DB1CEC"/>
    <w:rsid w:val="00DB21FB"/>
    <w:rsid w:val="00DB4CA5"/>
    <w:rsid w:val="00DB5E3D"/>
    <w:rsid w:val="00DB6B5E"/>
    <w:rsid w:val="00DC0A56"/>
    <w:rsid w:val="00DC0F24"/>
    <w:rsid w:val="00DC37D1"/>
    <w:rsid w:val="00DC4DB9"/>
    <w:rsid w:val="00DD03FC"/>
    <w:rsid w:val="00DD6FD0"/>
    <w:rsid w:val="00DD75B6"/>
    <w:rsid w:val="00DE03C8"/>
    <w:rsid w:val="00DE1546"/>
    <w:rsid w:val="00DF292D"/>
    <w:rsid w:val="00DF38A7"/>
    <w:rsid w:val="00DF627E"/>
    <w:rsid w:val="00DF76D3"/>
    <w:rsid w:val="00E0044F"/>
    <w:rsid w:val="00E02589"/>
    <w:rsid w:val="00E04415"/>
    <w:rsid w:val="00E07ABC"/>
    <w:rsid w:val="00E13008"/>
    <w:rsid w:val="00E13865"/>
    <w:rsid w:val="00E13CD0"/>
    <w:rsid w:val="00E218EF"/>
    <w:rsid w:val="00E2398C"/>
    <w:rsid w:val="00E23B96"/>
    <w:rsid w:val="00E30343"/>
    <w:rsid w:val="00E336A6"/>
    <w:rsid w:val="00E33ACA"/>
    <w:rsid w:val="00E42CAD"/>
    <w:rsid w:val="00E42DDD"/>
    <w:rsid w:val="00E432E1"/>
    <w:rsid w:val="00E44393"/>
    <w:rsid w:val="00E459F7"/>
    <w:rsid w:val="00E45C2B"/>
    <w:rsid w:val="00E4610F"/>
    <w:rsid w:val="00E46AC7"/>
    <w:rsid w:val="00E4761A"/>
    <w:rsid w:val="00E47F54"/>
    <w:rsid w:val="00E50510"/>
    <w:rsid w:val="00E535E7"/>
    <w:rsid w:val="00E61169"/>
    <w:rsid w:val="00E611BD"/>
    <w:rsid w:val="00E62E09"/>
    <w:rsid w:val="00E6517F"/>
    <w:rsid w:val="00E66D0A"/>
    <w:rsid w:val="00E66F29"/>
    <w:rsid w:val="00E7031F"/>
    <w:rsid w:val="00E704D6"/>
    <w:rsid w:val="00E706CE"/>
    <w:rsid w:val="00E714DE"/>
    <w:rsid w:val="00E7187D"/>
    <w:rsid w:val="00E7206C"/>
    <w:rsid w:val="00E734CF"/>
    <w:rsid w:val="00E73AE3"/>
    <w:rsid w:val="00E75400"/>
    <w:rsid w:val="00E7796B"/>
    <w:rsid w:val="00E820E3"/>
    <w:rsid w:val="00E8275D"/>
    <w:rsid w:val="00E835C9"/>
    <w:rsid w:val="00E87DA5"/>
    <w:rsid w:val="00E92FA7"/>
    <w:rsid w:val="00E93CA4"/>
    <w:rsid w:val="00E95597"/>
    <w:rsid w:val="00E9608F"/>
    <w:rsid w:val="00EA12D7"/>
    <w:rsid w:val="00EA1C4F"/>
    <w:rsid w:val="00EA4F80"/>
    <w:rsid w:val="00EA6057"/>
    <w:rsid w:val="00EA780E"/>
    <w:rsid w:val="00EB0024"/>
    <w:rsid w:val="00EB052C"/>
    <w:rsid w:val="00EB64EA"/>
    <w:rsid w:val="00EB71BD"/>
    <w:rsid w:val="00EB7AB6"/>
    <w:rsid w:val="00EB7DC3"/>
    <w:rsid w:val="00EB7F2B"/>
    <w:rsid w:val="00EC1B4F"/>
    <w:rsid w:val="00EC3D8C"/>
    <w:rsid w:val="00EC46B9"/>
    <w:rsid w:val="00EC498B"/>
    <w:rsid w:val="00EC6673"/>
    <w:rsid w:val="00EC7056"/>
    <w:rsid w:val="00EC7665"/>
    <w:rsid w:val="00ED037B"/>
    <w:rsid w:val="00ED0ACB"/>
    <w:rsid w:val="00ED23C8"/>
    <w:rsid w:val="00ED3079"/>
    <w:rsid w:val="00ED332A"/>
    <w:rsid w:val="00ED335A"/>
    <w:rsid w:val="00ED4734"/>
    <w:rsid w:val="00ED5C80"/>
    <w:rsid w:val="00ED71F4"/>
    <w:rsid w:val="00ED741E"/>
    <w:rsid w:val="00EE2B0F"/>
    <w:rsid w:val="00EE5036"/>
    <w:rsid w:val="00EE6029"/>
    <w:rsid w:val="00EE644C"/>
    <w:rsid w:val="00EE691E"/>
    <w:rsid w:val="00EE6ED1"/>
    <w:rsid w:val="00EE6F7C"/>
    <w:rsid w:val="00EF0DD8"/>
    <w:rsid w:val="00EF3FDD"/>
    <w:rsid w:val="00EF46CE"/>
    <w:rsid w:val="00F00903"/>
    <w:rsid w:val="00F011B5"/>
    <w:rsid w:val="00F01AA2"/>
    <w:rsid w:val="00F025F1"/>
    <w:rsid w:val="00F030B8"/>
    <w:rsid w:val="00F03433"/>
    <w:rsid w:val="00F12362"/>
    <w:rsid w:val="00F12A6C"/>
    <w:rsid w:val="00F13539"/>
    <w:rsid w:val="00F13993"/>
    <w:rsid w:val="00F146CA"/>
    <w:rsid w:val="00F21DC6"/>
    <w:rsid w:val="00F22DD6"/>
    <w:rsid w:val="00F25182"/>
    <w:rsid w:val="00F3273E"/>
    <w:rsid w:val="00F40466"/>
    <w:rsid w:val="00F40729"/>
    <w:rsid w:val="00F43A81"/>
    <w:rsid w:val="00F445FD"/>
    <w:rsid w:val="00F50D30"/>
    <w:rsid w:val="00F53E85"/>
    <w:rsid w:val="00F53E8A"/>
    <w:rsid w:val="00F54F54"/>
    <w:rsid w:val="00F5748D"/>
    <w:rsid w:val="00F6191E"/>
    <w:rsid w:val="00F63BF0"/>
    <w:rsid w:val="00F6412F"/>
    <w:rsid w:val="00F64CC3"/>
    <w:rsid w:val="00F652B5"/>
    <w:rsid w:val="00F6640E"/>
    <w:rsid w:val="00F665A3"/>
    <w:rsid w:val="00F726F0"/>
    <w:rsid w:val="00F72D7F"/>
    <w:rsid w:val="00F75B19"/>
    <w:rsid w:val="00F77561"/>
    <w:rsid w:val="00F77C20"/>
    <w:rsid w:val="00F81CF8"/>
    <w:rsid w:val="00F822DF"/>
    <w:rsid w:val="00F8259B"/>
    <w:rsid w:val="00F82F8E"/>
    <w:rsid w:val="00F85CE3"/>
    <w:rsid w:val="00F90462"/>
    <w:rsid w:val="00F91A24"/>
    <w:rsid w:val="00F92519"/>
    <w:rsid w:val="00F92E87"/>
    <w:rsid w:val="00F96465"/>
    <w:rsid w:val="00F96832"/>
    <w:rsid w:val="00FA730F"/>
    <w:rsid w:val="00FB0E54"/>
    <w:rsid w:val="00FB12FD"/>
    <w:rsid w:val="00FB170F"/>
    <w:rsid w:val="00FB3158"/>
    <w:rsid w:val="00FB47EF"/>
    <w:rsid w:val="00FB5EDD"/>
    <w:rsid w:val="00FB72B6"/>
    <w:rsid w:val="00FC0BC1"/>
    <w:rsid w:val="00FC42F1"/>
    <w:rsid w:val="00FC6A64"/>
    <w:rsid w:val="00FC70E2"/>
    <w:rsid w:val="00FC7E3D"/>
    <w:rsid w:val="00FD01C0"/>
    <w:rsid w:val="00FD24C3"/>
    <w:rsid w:val="00FD391B"/>
    <w:rsid w:val="00FD450F"/>
    <w:rsid w:val="00FD4C17"/>
    <w:rsid w:val="00FD6350"/>
    <w:rsid w:val="00FD688D"/>
    <w:rsid w:val="00FD6E9F"/>
    <w:rsid w:val="00FD7C5F"/>
    <w:rsid w:val="00FD7FF4"/>
    <w:rsid w:val="00FE2350"/>
    <w:rsid w:val="00FE25BF"/>
    <w:rsid w:val="00FE378D"/>
    <w:rsid w:val="00FE5371"/>
    <w:rsid w:val="00FE6433"/>
    <w:rsid w:val="00FE728A"/>
    <w:rsid w:val="00FE7811"/>
    <w:rsid w:val="00FF1B28"/>
    <w:rsid w:val="00FF4FE6"/>
    <w:rsid w:val="00FF6474"/>
    <w:rsid w:val="00FF7526"/>
  </w:rsids>
  <m:mathPr>
    <m:mathFont m:val="Cambria Math"/>
    <m:brkBin m:val="before"/>
    <m:brkBinSub m:val="--"/>
    <m:smallFrac m:val="off"/>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39266">
      <o:colormenu v:ext="edit" fillcolor="none" strokecolor="red"/>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lsdException w:name="heading 7" w:uiPriority="0"/>
    <w:lsdException w:name="heading 8" w:semiHidden="0" w:uiPriority="0" w:unhideWhenUsed="0"/>
    <w:lsdException w:name="heading 9" w:semiHidden="0" w:uiPriority="0" w:unhideWhenUsed="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0"/>
    <w:lsdException w:name="page number" w:uiPriority="0"/>
    <w:lsdException w:name="Title" w:semiHidden="0" w:uiPriority="0" w:unhideWhenUsed="0"/>
    <w:lsdException w:name="Default Paragraph Font" w:uiPriority="1"/>
    <w:lsdException w:name="Subtitle" w:semiHidden="0" w:uiPriority="0" w:unhideWhenUsed="0"/>
    <w:lsdException w:name="Body Text 3" w:uiPriority="0"/>
    <w:lsdException w:name="Strong" w:semiHidden="0" w:uiPriority="22" w:unhideWhenUsed="0"/>
    <w:lsdException w:name="Emphasis" w:semiHidden="0" w:uiPriority="20" w:unhideWhenUsed="0"/>
    <w:lsdException w:name="Document Map" w:uiPriority="0"/>
    <w:lsdException w:name="No List" w:uiPriority="0"/>
    <w:lsdException w:name="Balloon Text" w:uiPriority="0"/>
    <w:lsdException w:name="Table Grid" w:semiHidden="0" w:uiPriority="0"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582A34"/>
    <w:pPr>
      <w:spacing w:before="240" w:line="320" w:lineRule="exact"/>
    </w:pPr>
    <w:rPr>
      <w:rFonts w:ascii="Arial" w:hAnsi="Arial"/>
      <w:sz w:val="24"/>
      <w:szCs w:val="24"/>
      <w:lang w:eastAsia="en-US"/>
    </w:rPr>
  </w:style>
  <w:style w:type="paragraph" w:styleId="Heading1">
    <w:name w:val="heading 1"/>
    <w:basedOn w:val="Normal"/>
    <w:next w:val="Normal"/>
    <w:link w:val="Heading1Char"/>
    <w:qFormat/>
    <w:rsid w:val="001E64EC"/>
    <w:pPr>
      <w:pageBreakBefore/>
      <w:outlineLvl w:val="0"/>
    </w:pPr>
    <w:rPr>
      <w:rFonts w:ascii="Arial Black" w:hAnsi="Arial Black"/>
      <w:color w:val="003366"/>
      <w:sz w:val="44"/>
      <w:szCs w:val="44"/>
    </w:rPr>
  </w:style>
  <w:style w:type="paragraph" w:styleId="Heading2">
    <w:name w:val="heading 2"/>
    <w:basedOn w:val="Normal"/>
    <w:next w:val="Normal"/>
    <w:link w:val="Heading2Char"/>
    <w:qFormat/>
    <w:rsid w:val="001E64EC"/>
    <w:pPr>
      <w:pageBreakBefore/>
      <w:spacing w:before="120" w:after="120"/>
      <w:outlineLvl w:val="1"/>
    </w:pPr>
    <w:rPr>
      <w:rFonts w:cs="Arial"/>
      <w:b/>
      <w:color w:val="003366"/>
      <w:sz w:val="36"/>
      <w:szCs w:val="36"/>
    </w:rPr>
  </w:style>
  <w:style w:type="paragraph" w:styleId="Heading3">
    <w:name w:val="heading 3"/>
    <w:basedOn w:val="BText"/>
    <w:next w:val="Normal"/>
    <w:link w:val="Heading3Char"/>
    <w:qFormat/>
    <w:rsid w:val="001E64EC"/>
    <w:pPr>
      <w:spacing w:before="360" w:line="240" w:lineRule="auto"/>
      <w:outlineLvl w:val="2"/>
    </w:pPr>
    <w:rPr>
      <w:rFonts w:cs="Arial"/>
      <w:b/>
      <w:sz w:val="28"/>
      <w:szCs w:val="28"/>
    </w:rPr>
  </w:style>
  <w:style w:type="paragraph" w:styleId="Heading4">
    <w:name w:val="heading 4"/>
    <w:basedOn w:val="BText"/>
    <w:next w:val="Normal"/>
    <w:link w:val="Heading4Char"/>
    <w:qFormat/>
    <w:rsid w:val="001E64EC"/>
    <w:pPr>
      <w:spacing w:before="240" w:after="120" w:line="240" w:lineRule="auto"/>
      <w:outlineLvl w:val="3"/>
    </w:pPr>
    <w:rPr>
      <w:rFonts w:cs="Arial"/>
      <w:b/>
    </w:rPr>
  </w:style>
  <w:style w:type="paragraph" w:styleId="Heading5">
    <w:name w:val="heading 5"/>
    <w:basedOn w:val="Heading3"/>
    <w:next w:val="Normal"/>
    <w:link w:val="Heading5Char"/>
    <w:qFormat/>
    <w:rsid w:val="001E64EC"/>
    <w:pPr>
      <w:outlineLvl w:val="4"/>
    </w:pPr>
    <w:rPr>
      <w:i/>
      <w:color w:val="0033CC"/>
    </w:rPr>
  </w:style>
  <w:style w:type="paragraph" w:styleId="Heading6">
    <w:name w:val="heading 6"/>
    <w:basedOn w:val="Normal"/>
    <w:next w:val="Normal"/>
    <w:link w:val="Heading6Char"/>
    <w:rsid w:val="004F1E27"/>
    <w:pPr>
      <w:spacing w:after="60"/>
      <w:outlineLvl w:val="5"/>
    </w:pPr>
    <w:rPr>
      <w:rFonts w:ascii="Calibri" w:hAnsi="Calibri"/>
      <w:b/>
      <w:bCs/>
      <w:sz w:val="22"/>
      <w:szCs w:val="22"/>
    </w:rPr>
  </w:style>
  <w:style w:type="paragraph" w:styleId="Heading8">
    <w:name w:val="heading 8"/>
    <w:basedOn w:val="Normal"/>
    <w:next w:val="Normal"/>
    <w:link w:val="Heading8Char"/>
    <w:rsid w:val="004F1E27"/>
    <w:pPr>
      <w:spacing w:after="60"/>
      <w:outlineLvl w:val="7"/>
    </w:pPr>
    <w:rPr>
      <w:rFonts w:ascii="Calibri" w:hAnsi="Calibri"/>
      <w:i/>
      <w:iCs/>
    </w:rPr>
  </w:style>
  <w:style w:type="paragraph" w:styleId="Heading9">
    <w:name w:val="heading 9"/>
    <w:basedOn w:val="Normal"/>
    <w:next w:val="Normal"/>
    <w:link w:val="Heading9Char"/>
    <w:rsid w:val="004F1E27"/>
    <w:pPr>
      <w:spacing w:after="60"/>
      <w:outlineLvl w:val="8"/>
    </w:pPr>
    <w:rPr>
      <w:rFonts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1E64EC"/>
    <w:rPr>
      <w:rFonts w:ascii="Arial" w:hAnsi="Arial" w:cs="Arial"/>
      <w:b/>
      <w:color w:val="003366"/>
      <w:sz w:val="36"/>
      <w:szCs w:val="36"/>
      <w:lang w:eastAsia="en-US"/>
    </w:rPr>
  </w:style>
  <w:style w:type="character" w:customStyle="1" w:styleId="Heading1Char">
    <w:name w:val="Heading 1 Char"/>
    <w:basedOn w:val="DefaultParagraphFont"/>
    <w:link w:val="Heading1"/>
    <w:rsid w:val="001E64EC"/>
    <w:rPr>
      <w:rFonts w:ascii="Arial Black" w:hAnsi="Arial Black"/>
      <w:color w:val="003366"/>
      <w:sz w:val="44"/>
      <w:szCs w:val="44"/>
      <w:lang w:eastAsia="en-US"/>
    </w:rPr>
  </w:style>
  <w:style w:type="paragraph" w:customStyle="1" w:styleId="Bullets">
    <w:name w:val="Bullets"/>
    <w:basedOn w:val="ListParagraph1"/>
    <w:rsid w:val="00ED037B"/>
    <w:pPr>
      <w:numPr>
        <w:numId w:val="1"/>
      </w:numPr>
    </w:pPr>
  </w:style>
  <w:style w:type="paragraph" w:customStyle="1" w:styleId="ListParagraph1">
    <w:name w:val="List Paragraph1"/>
    <w:aliases w:val="List bullets"/>
    <w:basedOn w:val="ListBullet"/>
    <w:next w:val="BodyText"/>
    <w:uiPriority w:val="34"/>
    <w:qFormat/>
    <w:rsid w:val="009119C1"/>
    <w:pPr>
      <w:numPr>
        <w:numId w:val="21"/>
      </w:numPr>
      <w:spacing w:before="120"/>
      <w:ind w:left="426" w:hanging="426"/>
      <w:contextualSpacing w:val="0"/>
    </w:pPr>
    <w:rPr>
      <w:noProof/>
      <w:szCs w:val="20"/>
      <w:lang w:eastAsia="en-AU"/>
    </w:rPr>
  </w:style>
  <w:style w:type="character" w:styleId="Emphasis">
    <w:name w:val="Emphasis"/>
    <w:aliases w:val="Body text"/>
    <w:basedOn w:val="DefaultParagraphFont"/>
    <w:uiPriority w:val="20"/>
    <w:rsid w:val="004F1E27"/>
    <w:rPr>
      <w:rFonts w:ascii="Times New Roman" w:hAnsi="Times New Roman"/>
      <w:color w:val="000000"/>
      <w:sz w:val="24"/>
    </w:rPr>
  </w:style>
  <w:style w:type="paragraph" w:styleId="BodyText">
    <w:name w:val="Body Text"/>
    <w:basedOn w:val="Normal"/>
    <w:link w:val="BodyTextChar"/>
    <w:uiPriority w:val="99"/>
    <w:unhideWhenUsed/>
    <w:rsid w:val="00A41953"/>
    <w:pPr>
      <w:spacing w:after="120"/>
    </w:pPr>
  </w:style>
  <w:style w:type="character" w:customStyle="1" w:styleId="BodyTextChar">
    <w:name w:val="Body Text Char"/>
    <w:basedOn w:val="DefaultParagraphFont"/>
    <w:link w:val="BodyText"/>
    <w:uiPriority w:val="99"/>
    <w:rsid w:val="00A41953"/>
    <w:rPr>
      <w:rFonts w:ascii="Times New Roman" w:eastAsia="Times New Roman" w:hAnsi="Times New Roman"/>
      <w:sz w:val="24"/>
      <w:lang w:bidi="en-US"/>
    </w:rPr>
  </w:style>
  <w:style w:type="character" w:customStyle="1" w:styleId="Heading3Char">
    <w:name w:val="Heading 3 Char"/>
    <w:basedOn w:val="DefaultParagraphFont"/>
    <w:link w:val="Heading3"/>
    <w:rsid w:val="001E64EC"/>
    <w:rPr>
      <w:rFonts w:ascii="Arial" w:hAnsi="Arial" w:cs="Arial"/>
      <w:b/>
      <w:sz w:val="28"/>
      <w:szCs w:val="28"/>
      <w:lang w:eastAsia="en-US"/>
    </w:rPr>
  </w:style>
  <w:style w:type="character" w:customStyle="1" w:styleId="Heading4Char">
    <w:name w:val="Heading 4 Char"/>
    <w:basedOn w:val="DefaultParagraphFont"/>
    <w:link w:val="Heading4"/>
    <w:rsid w:val="001E64EC"/>
    <w:rPr>
      <w:rFonts w:ascii="Arial" w:hAnsi="Arial" w:cs="Arial"/>
      <w:b/>
      <w:sz w:val="24"/>
      <w:lang w:eastAsia="en-US"/>
    </w:rPr>
  </w:style>
  <w:style w:type="character" w:customStyle="1" w:styleId="Heading8Char">
    <w:name w:val="Heading 8 Char"/>
    <w:basedOn w:val="DefaultParagraphFont"/>
    <w:link w:val="Heading8"/>
    <w:semiHidden/>
    <w:rsid w:val="004F1E27"/>
    <w:rPr>
      <w:rFonts w:ascii="Calibri" w:eastAsia="Times New Roman" w:hAnsi="Calibri" w:cs="Times New Roman"/>
      <w:i/>
      <w:iCs/>
      <w:sz w:val="24"/>
      <w:szCs w:val="24"/>
      <w:lang w:eastAsia="en-US"/>
    </w:rPr>
  </w:style>
  <w:style w:type="paragraph" w:customStyle="1" w:styleId="Listnumber">
    <w:name w:val="List number"/>
    <w:basedOn w:val="ListParagraph1"/>
    <w:autoRedefine/>
    <w:rsid w:val="00890DDA"/>
    <w:pPr>
      <w:numPr>
        <w:numId w:val="2"/>
      </w:numPr>
    </w:pPr>
  </w:style>
  <w:style w:type="character" w:customStyle="1" w:styleId="Heading5Char">
    <w:name w:val="Heading 5 Char"/>
    <w:basedOn w:val="DefaultParagraphFont"/>
    <w:link w:val="Heading5"/>
    <w:rsid w:val="001E64EC"/>
    <w:rPr>
      <w:rFonts w:ascii="Arial" w:hAnsi="Arial" w:cs="Arial"/>
      <w:b/>
      <w:i/>
      <w:color w:val="0033CC"/>
      <w:sz w:val="28"/>
      <w:szCs w:val="28"/>
      <w:lang w:eastAsia="en-US"/>
    </w:rPr>
  </w:style>
  <w:style w:type="character" w:customStyle="1" w:styleId="Heading6Char">
    <w:name w:val="Heading 6 Char"/>
    <w:basedOn w:val="DefaultParagraphFont"/>
    <w:link w:val="Heading6"/>
    <w:semiHidden/>
    <w:rsid w:val="004F1E27"/>
    <w:rPr>
      <w:rFonts w:ascii="Calibri" w:eastAsia="Times New Roman" w:hAnsi="Calibri" w:cs="Times New Roman"/>
      <w:b/>
      <w:bCs/>
      <w:sz w:val="22"/>
      <w:szCs w:val="22"/>
      <w:lang w:eastAsia="en-US"/>
    </w:rPr>
  </w:style>
  <w:style w:type="character" w:customStyle="1" w:styleId="Heading9Char">
    <w:name w:val="Heading 9 Char"/>
    <w:basedOn w:val="DefaultParagraphFont"/>
    <w:link w:val="Heading9"/>
    <w:rsid w:val="004F1E27"/>
    <w:rPr>
      <w:rFonts w:ascii="Arial" w:hAnsi="Arial" w:cs="Arial"/>
      <w:sz w:val="22"/>
      <w:szCs w:val="22"/>
      <w:lang w:eastAsia="en-US"/>
    </w:rPr>
  </w:style>
  <w:style w:type="paragraph" w:styleId="Title">
    <w:name w:val="Title"/>
    <w:basedOn w:val="Normal"/>
    <w:link w:val="TitleChar"/>
    <w:rsid w:val="004F1E27"/>
    <w:pPr>
      <w:jc w:val="center"/>
    </w:pPr>
    <w:rPr>
      <w:b/>
      <w:bCs/>
      <w:sz w:val="32"/>
    </w:rPr>
  </w:style>
  <w:style w:type="character" w:customStyle="1" w:styleId="TitleChar">
    <w:name w:val="Title Char"/>
    <w:basedOn w:val="DefaultParagraphFont"/>
    <w:link w:val="Title"/>
    <w:rsid w:val="004F1E27"/>
    <w:rPr>
      <w:b/>
      <w:bCs/>
      <w:sz w:val="32"/>
      <w:szCs w:val="24"/>
      <w:lang w:eastAsia="en-US"/>
    </w:rPr>
  </w:style>
  <w:style w:type="paragraph" w:styleId="ListBullet">
    <w:name w:val="List Bullet"/>
    <w:basedOn w:val="Normal"/>
    <w:uiPriority w:val="99"/>
    <w:semiHidden/>
    <w:unhideWhenUsed/>
    <w:rsid w:val="00CC3228"/>
    <w:pPr>
      <w:numPr>
        <w:numId w:val="3"/>
      </w:numPr>
      <w:contextualSpacing/>
    </w:pPr>
  </w:style>
  <w:style w:type="character" w:styleId="Strong">
    <w:name w:val="Strong"/>
    <w:basedOn w:val="DefaultParagraphFont"/>
    <w:uiPriority w:val="22"/>
    <w:rsid w:val="004F1E27"/>
    <w:rPr>
      <w:b/>
      <w:bCs/>
    </w:rPr>
  </w:style>
  <w:style w:type="paragraph" w:styleId="Header">
    <w:name w:val="header"/>
    <w:basedOn w:val="Normal"/>
    <w:link w:val="HeaderChar"/>
    <w:unhideWhenUsed/>
    <w:rsid w:val="00C74444"/>
    <w:pPr>
      <w:tabs>
        <w:tab w:val="center" w:pos="4513"/>
        <w:tab w:val="right" w:pos="9026"/>
      </w:tabs>
    </w:pPr>
  </w:style>
  <w:style w:type="character" w:customStyle="1" w:styleId="HeaderChar">
    <w:name w:val="Header Char"/>
    <w:basedOn w:val="DefaultParagraphFont"/>
    <w:link w:val="Header"/>
    <w:uiPriority w:val="99"/>
    <w:rsid w:val="00C74444"/>
    <w:rPr>
      <w:sz w:val="24"/>
      <w:szCs w:val="24"/>
      <w:lang w:eastAsia="en-US"/>
    </w:rPr>
  </w:style>
  <w:style w:type="paragraph" w:styleId="Footer">
    <w:name w:val="footer"/>
    <w:basedOn w:val="Normal"/>
    <w:link w:val="FooterChar"/>
    <w:unhideWhenUsed/>
    <w:rsid w:val="00C74444"/>
    <w:pPr>
      <w:tabs>
        <w:tab w:val="center" w:pos="4513"/>
        <w:tab w:val="right" w:pos="9026"/>
      </w:tabs>
    </w:pPr>
  </w:style>
  <w:style w:type="character" w:customStyle="1" w:styleId="FooterChar">
    <w:name w:val="Footer Char"/>
    <w:basedOn w:val="DefaultParagraphFont"/>
    <w:link w:val="Footer"/>
    <w:uiPriority w:val="99"/>
    <w:rsid w:val="00C74444"/>
    <w:rPr>
      <w:sz w:val="24"/>
      <w:szCs w:val="24"/>
      <w:lang w:eastAsia="en-US"/>
    </w:rPr>
  </w:style>
  <w:style w:type="paragraph" w:styleId="BalloonText">
    <w:name w:val="Balloon Text"/>
    <w:basedOn w:val="Normal"/>
    <w:link w:val="BalloonTextChar"/>
    <w:semiHidden/>
    <w:unhideWhenUsed/>
    <w:rsid w:val="00E611BD"/>
    <w:rPr>
      <w:rFonts w:ascii="Tahoma" w:hAnsi="Tahoma" w:cs="Tahoma"/>
      <w:sz w:val="16"/>
      <w:szCs w:val="16"/>
    </w:rPr>
  </w:style>
  <w:style w:type="character" w:customStyle="1" w:styleId="BalloonTextChar">
    <w:name w:val="Balloon Text Char"/>
    <w:basedOn w:val="DefaultParagraphFont"/>
    <w:link w:val="BalloonText"/>
    <w:uiPriority w:val="99"/>
    <w:semiHidden/>
    <w:rsid w:val="00E611BD"/>
    <w:rPr>
      <w:rFonts w:ascii="Tahoma" w:hAnsi="Tahoma" w:cs="Tahoma"/>
      <w:sz w:val="16"/>
      <w:szCs w:val="16"/>
      <w:lang w:eastAsia="en-US"/>
    </w:rPr>
  </w:style>
  <w:style w:type="paragraph" w:customStyle="1" w:styleId="BText">
    <w:name w:val="BText"/>
    <w:link w:val="BTextChar"/>
    <w:rsid w:val="00E30343"/>
    <w:pPr>
      <w:widowControl w:val="0"/>
      <w:spacing w:after="240" w:line="300" w:lineRule="exact"/>
    </w:pPr>
    <w:rPr>
      <w:rFonts w:ascii="Arial" w:hAnsi="Arial"/>
      <w:sz w:val="24"/>
      <w:lang w:eastAsia="en-US"/>
    </w:rPr>
  </w:style>
  <w:style w:type="character" w:customStyle="1" w:styleId="BTextChar">
    <w:name w:val="BText Char"/>
    <w:basedOn w:val="DefaultParagraphFont"/>
    <w:link w:val="BText"/>
    <w:rsid w:val="00E30343"/>
    <w:rPr>
      <w:rFonts w:ascii="Arial" w:hAnsi="Arial"/>
      <w:sz w:val="24"/>
      <w:lang w:val="en-AU" w:eastAsia="en-US" w:bidi="ar-SA"/>
    </w:rPr>
  </w:style>
  <w:style w:type="character" w:customStyle="1" w:styleId="BTextChar1">
    <w:name w:val="BText Char1"/>
    <w:basedOn w:val="DefaultParagraphFont"/>
    <w:rsid w:val="00937E67"/>
    <w:rPr>
      <w:rFonts w:ascii="Arial" w:hAnsi="Arial"/>
      <w:sz w:val="24"/>
      <w:lang w:val="en-AU" w:eastAsia="en-US" w:bidi="ar-SA"/>
    </w:rPr>
  </w:style>
  <w:style w:type="character" w:styleId="Hyperlink">
    <w:name w:val="Hyperlink"/>
    <w:basedOn w:val="DefaultParagraphFont"/>
    <w:uiPriority w:val="99"/>
    <w:unhideWhenUsed/>
    <w:rsid w:val="00912EB7"/>
    <w:rPr>
      <w:color w:val="0000FF"/>
      <w:u w:val="single"/>
    </w:rPr>
  </w:style>
  <w:style w:type="paragraph" w:customStyle="1" w:styleId="Style2">
    <w:name w:val="Style2"/>
    <w:basedOn w:val="Normal"/>
    <w:rsid w:val="009451CC"/>
    <w:pPr>
      <w:jc w:val="center"/>
    </w:pPr>
    <w:rPr>
      <w:rFonts w:ascii="Arial Black" w:hAnsi="Arial Black"/>
      <w:color w:val="003366"/>
      <w:sz w:val="28"/>
      <w:szCs w:val="28"/>
    </w:rPr>
  </w:style>
  <w:style w:type="paragraph" w:customStyle="1" w:styleId="BBullet">
    <w:name w:val="BBullet"/>
    <w:rsid w:val="00C87B64"/>
    <w:pPr>
      <w:widowControl w:val="0"/>
      <w:numPr>
        <w:numId w:val="4"/>
      </w:numPr>
      <w:spacing w:after="60"/>
      <w:ind w:hanging="340"/>
    </w:pPr>
    <w:rPr>
      <w:rFonts w:ascii="Arial" w:hAnsi="Arial"/>
      <w:sz w:val="24"/>
      <w:lang w:eastAsia="en-US"/>
    </w:rPr>
  </w:style>
  <w:style w:type="paragraph" w:customStyle="1" w:styleId="StyleHeading3After12pt">
    <w:name w:val="Style Heading 3 + After:  12 pt"/>
    <w:basedOn w:val="Heading3"/>
    <w:rsid w:val="00C87B64"/>
    <w:pPr>
      <w:spacing w:before="0"/>
    </w:pPr>
    <w:rPr>
      <w:b w:val="0"/>
      <w:bCs/>
      <w:i/>
      <w:iCs/>
      <w:szCs w:val="20"/>
      <w:lang w:eastAsia="en-AU"/>
    </w:rPr>
  </w:style>
  <w:style w:type="table" w:styleId="TableGrid">
    <w:name w:val="Table Grid"/>
    <w:basedOn w:val="TableNormal"/>
    <w:rsid w:val="00C87B6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BTextTable">
    <w:name w:val="BText Table"/>
    <w:basedOn w:val="BText"/>
    <w:rsid w:val="004D2AA8"/>
    <w:pPr>
      <w:spacing w:before="120" w:after="120" w:line="240" w:lineRule="auto"/>
    </w:pPr>
    <w:rPr>
      <w:sz w:val="22"/>
      <w:szCs w:val="22"/>
    </w:rPr>
  </w:style>
  <w:style w:type="paragraph" w:customStyle="1" w:styleId="FigureCaption">
    <w:name w:val="Figure Caption"/>
    <w:basedOn w:val="Heading1"/>
    <w:rsid w:val="00FE7811"/>
    <w:pPr>
      <w:pageBreakBefore w:val="0"/>
      <w:tabs>
        <w:tab w:val="left" w:pos="144"/>
      </w:tabs>
      <w:spacing w:before="80" w:line="288" w:lineRule="auto"/>
    </w:pPr>
    <w:rPr>
      <w:rFonts w:ascii="Advance" w:hAnsi="Advance"/>
      <w:noProof/>
      <w:color w:val="auto"/>
      <w:sz w:val="24"/>
      <w:szCs w:val="20"/>
      <w:lang w:eastAsia="en-AU"/>
    </w:rPr>
  </w:style>
  <w:style w:type="paragraph" w:customStyle="1" w:styleId="BDash">
    <w:name w:val="BDash"/>
    <w:link w:val="BDashChar"/>
    <w:rsid w:val="00877A15"/>
    <w:pPr>
      <w:widowControl w:val="0"/>
      <w:numPr>
        <w:numId w:val="5"/>
      </w:numPr>
      <w:spacing w:after="40"/>
    </w:pPr>
    <w:rPr>
      <w:rFonts w:ascii="Arial" w:hAnsi="Arial"/>
      <w:sz w:val="24"/>
      <w:lang w:eastAsia="en-US"/>
    </w:rPr>
  </w:style>
  <w:style w:type="character" w:customStyle="1" w:styleId="BTextCharChar">
    <w:name w:val="BText Char Char"/>
    <w:basedOn w:val="DefaultParagraphFont"/>
    <w:rsid w:val="00877A15"/>
    <w:rPr>
      <w:rFonts w:ascii="Arial" w:hAnsi="Arial"/>
      <w:sz w:val="24"/>
      <w:lang w:val="en-AU" w:eastAsia="en-US" w:bidi="ar-SA"/>
    </w:rPr>
  </w:style>
  <w:style w:type="paragraph" w:styleId="BodyText2">
    <w:name w:val="Body Text 2"/>
    <w:basedOn w:val="Normal"/>
    <w:rsid w:val="00877A15"/>
    <w:pPr>
      <w:spacing w:after="120" w:line="480" w:lineRule="auto"/>
    </w:pPr>
  </w:style>
  <w:style w:type="paragraph" w:styleId="TOC2">
    <w:name w:val="toc 2"/>
    <w:basedOn w:val="Normal"/>
    <w:next w:val="Normal"/>
    <w:autoRedefine/>
    <w:uiPriority w:val="39"/>
    <w:rsid w:val="004E3B37"/>
    <w:pPr>
      <w:tabs>
        <w:tab w:val="right" w:leader="dot" w:pos="9060"/>
      </w:tabs>
      <w:spacing w:after="120"/>
    </w:pPr>
  </w:style>
  <w:style w:type="paragraph" w:styleId="TOC1">
    <w:name w:val="toc 1"/>
    <w:basedOn w:val="Normal"/>
    <w:next w:val="Normal"/>
    <w:autoRedefine/>
    <w:uiPriority w:val="39"/>
    <w:rsid w:val="0039708C"/>
    <w:pPr>
      <w:tabs>
        <w:tab w:val="right" w:leader="dot" w:pos="9060"/>
      </w:tabs>
      <w:spacing w:before="360" w:after="120"/>
    </w:pPr>
    <w:rPr>
      <w:b/>
      <w:noProof/>
    </w:rPr>
  </w:style>
  <w:style w:type="character" w:styleId="PageNumber">
    <w:name w:val="page number"/>
    <w:basedOn w:val="DefaultParagraphFont"/>
    <w:rsid w:val="00282357"/>
  </w:style>
  <w:style w:type="paragraph" w:styleId="Subtitle">
    <w:name w:val="Subtitle"/>
    <w:basedOn w:val="Normal"/>
    <w:next w:val="Normal"/>
    <w:link w:val="SubtitleChar"/>
    <w:rsid w:val="008934C8"/>
    <w:pPr>
      <w:spacing w:after="120"/>
      <w:jc w:val="center"/>
      <w:outlineLvl w:val="1"/>
    </w:pPr>
    <w:rPr>
      <w:rFonts w:ascii="Arial Narrow" w:hAnsi="Arial Narrow"/>
    </w:rPr>
  </w:style>
  <w:style w:type="character" w:customStyle="1" w:styleId="SubtitleChar">
    <w:name w:val="Subtitle Char"/>
    <w:basedOn w:val="DefaultParagraphFont"/>
    <w:link w:val="Subtitle"/>
    <w:rsid w:val="008934C8"/>
    <w:rPr>
      <w:rFonts w:ascii="Arial Narrow" w:eastAsia="Times New Roman" w:hAnsi="Arial Narrow" w:cs="Times New Roman"/>
      <w:sz w:val="24"/>
      <w:szCs w:val="24"/>
      <w:lang w:eastAsia="en-US"/>
    </w:rPr>
  </w:style>
  <w:style w:type="paragraph" w:customStyle="1" w:styleId="Bullet">
    <w:name w:val="Bullet"/>
    <w:basedOn w:val="Normal"/>
    <w:rsid w:val="00C72B10"/>
    <w:pPr>
      <w:numPr>
        <w:numId w:val="6"/>
      </w:numPr>
      <w:spacing w:before="120" w:after="120"/>
    </w:pPr>
    <w:rPr>
      <w:lang w:val="en-US"/>
    </w:rPr>
  </w:style>
  <w:style w:type="paragraph" w:styleId="NormalWeb">
    <w:name w:val="Normal (Web)"/>
    <w:basedOn w:val="Normal"/>
    <w:uiPriority w:val="99"/>
    <w:semiHidden/>
    <w:unhideWhenUsed/>
    <w:rsid w:val="00D8317E"/>
    <w:pPr>
      <w:spacing w:before="100" w:beforeAutospacing="1" w:after="100" w:afterAutospacing="1"/>
    </w:pPr>
    <w:rPr>
      <w:lang w:eastAsia="en-AU"/>
    </w:rPr>
  </w:style>
  <w:style w:type="paragraph" w:styleId="ListBullet2">
    <w:name w:val="List Bullet 2"/>
    <w:basedOn w:val="Normal"/>
    <w:uiPriority w:val="99"/>
    <w:semiHidden/>
    <w:unhideWhenUsed/>
    <w:rsid w:val="00066513"/>
    <w:pPr>
      <w:numPr>
        <w:numId w:val="13"/>
      </w:numPr>
      <w:contextualSpacing/>
    </w:pPr>
  </w:style>
  <w:style w:type="paragraph" w:customStyle="1" w:styleId="TText">
    <w:name w:val="TText"/>
    <w:rsid w:val="00066513"/>
    <w:pPr>
      <w:widowControl w:val="0"/>
      <w:spacing w:before="120"/>
      <w:ind w:left="57" w:right="57"/>
    </w:pPr>
    <w:rPr>
      <w:rFonts w:ascii="Palatino Linotype" w:hAnsi="Palatino Linotype"/>
      <w:sz w:val="22"/>
      <w:szCs w:val="24"/>
    </w:rPr>
  </w:style>
  <w:style w:type="paragraph" w:customStyle="1" w:styleId="TableText">
    <w:name w:val="Table Text"/>
    <w:rsid w:val="00066513"/>
    <w:rPr>
      <w:rFonts w:ascii="Arial" w:hAnsi="Arial"/>
      <w:noProof/>
      <w:lang w:eastAsia="en-US"/>
    </w:rPr>
  </w:style>
  <w:style w:type="paragraph" w:customStyle="1" w:styleId="TablehdgLeft">
    <w:name w:val="Table hdg Left"/>
    <w:rsid w:val="00066513"/>
    <w:pPr>
      <w:spacing w:before="60" w:after="60"/>
    </w:pPr>
    <w:rPr>
      <w:rFonts w:ascii="Arial" w:hAnsi="Arial"/>
      <w:b/>
      <w:noProof/>
      <w:lang w:eastAsia="en-US"/>
    </w:rPr>
  </w:style>
  <w:style w:type="paragraph" w:customStyle="1" w:styleId="TablehdgCentre">
    <w:name w:val="Table hdg Centre"/>
    <w:basedOn w:val="Normal"/>
    <w:rsid w:val="00066513"/>
    <w:pPr>
      <w:spacing w:before="60" w:after="60"/>
      <w:jc w:val="center"/>
    </w:pPr>
    <w:rPr>
      <w:b/>
      <w:sz w:val="20"/>
      <w:szCs w:val="20"/>
      <w:lang w:val="en-US"/>
    </w:rPr>
  </w:style>
  <w:style w:type="paragraph" w:customStyle="1" w:styleId="TableTextBullet">
    <w:name w:val="Table Text Bullet"/>
    <w:rsid w:val="00066513"/>
    <w:pPr>
      <w:numPr>
        <w:numId w:val="14"/>
      </w:numPr>
      <w:spacing w:before="60" w:after="60"/>
    </w:pPr>
    <w:rPr>
      <w:rFonts w:ascii="Arial" w:hAnsi="Arial"/>
      <w:noProof/>
      <w:lang w:eastAsia="en-US"/>
    </w:rPr>
  </w:style>
  <w:style w:type="paragraph" w:customStyle="1" w:styleId="H1">
    <w:name w:val="H1"/>
    <w:rsid w:val="00066513"/>
    <w:pPr>
      <w:widowControl w:val="0"/>
      <w:spacing w:before="240"/>
    </w:pPr>
    <w:rPr>
      <w:rFonts w:ascii="Century Gothic" w:hAnsi="Century Gothic"/>
      <w:b/>
      <w:sz w:val="36"/>
      <w:szCs w:val="22"/>
    </w:rPr>
  </w:style>
  <w:style w:type="paragraph" w:styleId="BodyText3">
    <w:name w:val="Body Text 3"/>
    <w:basedOn w:val="Normal"/>
    <w:link w:val="BodyText3Char"/>
    <w:rsid w:val="00066513"/>
    <w:pPr>
      <w:spacing w:after="120"/>
    </w:pPr>
    <w:rPr>
      <w:sz w:val="16"/>
      <w:szCs w:val="16"/>
      <w:lang w:eastAsia="en-AU"/>
    </w:rPr>
  </w:style>
  <w:style w:type="character" w:customStyle="1" w:styleId="BodyText3Char">
    <w:name w:val="Body Text 3 Char"/>
    <w:basedOn w:val="DefaultParagraphFont"/>
    <w:link w:val="BodyText3"/>
    <w:rsid w:val="00066513"/>
    <w:rPr>
      <w:rFonts w:ascii="Arial" w:hAnsi="Arial"/>
      <w:sz w:val="16"/>
      <w:szCs w:val="16"/>
    </w:rPr>
  </w:style>
  <w:style w:type="paragraph" w:styleId="NoSpacing">
    <w:name w:val="No Spacing"/>
    <w:link w:val="NoSpacingChar"/>
    <w:uiPriority w:val="1"/>
    <w:rsid w:val="007A7467"/>
    <w:rPr>
      <w:rFonts w:ascii="Calibri" w:hAnsi="Calibri"/>
      <w:sz w:val="22"/>
      <w:szCs w:val="22"/>
      <w:lang w:val="en-US" w:eastAsia="en-US"/>
    </w:rPr>
  </w:style>
  <w:style w:type="character" w:customStyle="1" w:styleId="NoSpacingChar">
    <w:name w:val="No Spacing Char"/>
    <w:basedOn w:val="DefaultParagraphFont"/>
    <w:link w:val="NoSpacing"/>
    <w:uiPriority w:val="1"/>
    <w:rsid w:val="007A7467"/>
    <w:rPr>
      <w:rFonts w:ascii="Calibri" w:hAnsi="Calibri"/>
      <w:sz w:val="22"/>
      <w:szCs w:val="22"/>
      <w:lang w:val="en-US" w:eastAsia="en-US" w:bidi="ar-SA"/>
    </w:rPr>
  </w:style>
  <w:style w:type="paragraph" w:customStyle="1" w:styleId="Style1">
    <w:name w:val="Style1"/>
    <w:basedOn w:val="Normal"/>
    <w:qFormat/>
    <w:rsid w:val="007A7467"/>
    <w:rPr>
      <w:rFonts w:ascii="Arial Narrow" w:hAnsi="Arial Narrow" w:cs="Arial"/>
    </w:rPr>
  </w:style>
  <w:style w:type="paragraph" w:styleId="ListParagraph">
    <w:name w:val="List Paragraph"/>
    <w:basedOn w:val="Normal"/>
    <w:uiPriority w:val="34"/>
    <w:qFormat/>
    <w:rsid w:val="00A56C46"/>
    <w:pPr>
      <w:numPr>
        <w:numId w:val="19"/>
      </w:numPr>
      <w:spacing w:after="120"/>
      <w:ind w:left="426" w:hanging="426"/>
    </w:pPr>
    <w:rPr>
      <w:lang w:val="en-US"/>
    </w:rPr>
  </w:style>
  <w:style w:type="paragraph" w:customStyle="1" w:styleId="H2">
    <w:name w:val="H2"/>
    <w:link w:val="H2Char"/>
    <w:rsid w:val="00F90462"/>
    <w:pPr>
      <w:widowControl w:val="0"/>
      <w:spacing w:before="480"/>
    </w:pPr>
    <w:rPr>
      <w:rFonts w:ascii="Century Gothic" w:hAnsi="Century Gothic"/>
      <w:b/>
      <w:sz w:val="30"/>
      <w:szCs w:val="32"/>
    </w:rPr>
  </w:style>
  <w:style w:type="paragraph" w:customStyle="1" w:styleId="H3">
    <w:name w:val="H3"/>
    <w:rsid w:val="00F90462"/>
    <w:pPr>
      <w:widowControl w:val="0"/>
      <w:spacing w:before="400"/>
    </w:pPr>
    <w:rPr>
      <w:rFonts w:ascii="Century Gothic" w:hAnsi="Century Gothic"/>
      <w:b/>
      <w:sz w:val="26"/>
      <w:szCs w:val="24"/>
    </w:rPr>
  </w:style>
  <w:style w:type="paragraph" w:customStyle="1" w:styleId="H4">
    <w:name w:val="H4"/>
    <w:rsid w:val="00F90462"/>
    <w:pPr>
      <w:widowControl w:val="0"/>
      <w:spacing w:before="320"/>
    </w:pPr>
    <w:rPr>
      <w:rFonts w:ascii="Century Gothic" w:hAnsi="Century Gothic"/>
      <w:b/>
      <w:i/>
      <w:sz w:val="24"/>
      <w:szCs w:val="24"/>
    </w:rPr>
  </w:style>
  <w:style w:type="paragraph" w:customStyle="1" w:styleId="THead">
    <w:name w:val="THead"/>
    <w:rsid w:val="00F90462"/>
    <w:pPr>
      <w:widowControl w:val="0"/>
      <w:spacing w:before="120" w:after="120"/>
      <w:ind w:left="57" w:right="57"/>
    </w:pPr>
    <w:rPr>
      <w:rFonts w:ascii="Century Gothic" w:hAnsi="Century Gothic"/>
      <w:b/>
      <w:sz w:val="22"/>
      <w:szCs w:val="24"/>
    </w:rPr>
  </w:style>
  <w:style w:type="paragraph" w:customStyle="1" w:styleId="TTextChar">
    <w:name w:val="TText Char"/>
    <w:link w:val="TTextCharChar"/>
    <w:rsid w:val="00F90462"/>
    <w:pPr>
      <w:widowControl w:val="0"/>
      <w:spacing w:before="120"/>
      <w:ind w:left="57" w:right="57"/>
    </w:pPr>
    <w:rPr>
      <w:rFonts w:ascii="Palatino Linotype" w:hAnsi="Palatino Linotype"/>
      <w:sz w:val="22"/>
      <w:szCs w:val="24"/>
    </w:rPr>
  </w:style>
  <w:style w:type="paragraph" w:customStyle="1" w:styleId="TBullet">
    <w:name w:val="TBullet"/>
    <w:basedOn w:val="Normal"/>
    <w:link w:val="TBulletChar"/>
    <w:rsid w:val="00F90462"/>
    <w:pPr>
      <w:numPr>
        <w:numId w:val="15"/>
      </w:numPr>
      <w:spacing w:before="80"/>
      <w:ind w:right="57"/>
    </w:pPr>
    <w:rPr>
      <w:rFonts w:ascii="Palatino Linotype" w:hAnsi="Palatino Linotype"/>
      <w:sz w:val="22"/>
      <w:lang w:eastAsia="en-AU"/>
    </w:rPr>
  </w:style>
  <w:style w:type="paragraph" w:customStyle="1" w:styleId="TDash">
    <w:name w:val="TDash"/>
    <w:rsid w:val="00F90462"/>
    <w:pPr>
      <w:widowControl w:val="0"/>
      <w:numPr>
        <w:numId w:val="16"/>
      </w:numPr>
      <w:spacing w:before="40"/>
      <w:ind w:right="57"/>
    </w:pPr>
    <w:rPr>
      <w:rFonts w:ascii="Palatino Linotype" w:hAnsi="Palatino Linotype"/>
      <w:sz w:val="22"/>
      <w:szCs w:val="24"/>
    </w:rPr>
  </w:style>
  <w:style w:type="paragraph" w:customStyle="1" w:styleId="GraphicTitle">
    <w:name w:val="Graphic Title"/>
    <w:link w:val="GraphicTitleChar"/>
    <w:rsid w:val="00F90462"/>
    <w:pPr>
      <w:widowControl w:val="0"/>
      <w:spacing w:before="240" w:after="240"/>
      <w:jc w:val="center"/>
    </w:pPr>
    <w:rPr>
      <w:rFonts w:ascii="Palatino Linotype" w:hAnsi="Palatino Linotype"/>
      <w:i/>
    </w:rPr>
  </w:style>
  <w:style w:type="character" w:customStyle="1" w:styleId="BTextChar1Char">
    <w:name w:val="BText Char1 Char"/>
    <w:rsid w:val="00F90462"/>
    <w:rPr>
      <w:rFonts w:ascii="Palatino Linotype" w:hAnsi="Palatino Linotype"/>
      <w:sz w:val="22"/>
      <w:szCs w:val="22"/>
      <w:lang w:val="en-AU" w:eastAsia="en-AU" w:bidi="ar-SA"/>
    </w:rPr>
  </w:style>
  <w:style w:type="paragraph" w:styleId="DocumentMap">
    <w:name w:val="Document Map"/>
    <w:basedOn w:val="Normal"/>
    <w:link w:val="DocumentMapChar"/>
    <w:semiHidden/>
    <w:rsid w:val="00F90462"/>
    <w:pPr>
      <w:shd w:val="clear" w:color="auto" w:fill="000080"/>
    </w:pPr>
    <w:rPr>
      <w:rFonts w:ascii="Tahoma" w:hAnsi="Tahoma" w:cs="Tahoma"/>
      <w:lang w:eastAsia="en-AU"/>
    </w:rPr>
  </w:style>
  <w:style w:type="character" w:customStyle="1" w:styleId="DocumentMapChar">
    <w:name w:val="Document Map Char"/>
    <w:basedOn w:val="DefaultParagraphFont"/>
    <w:link w:val="DocumentMap"/>
    <w:semiHidden/>
    <w:rsid w:val="00F90462"/>
    <w:rPr>
      <w:rFonts w:ascii="Tahoma" w:hAnsi="Tahoma" w:cs="Tahoma"/>
      <w:sz w:val="24"/>
      <w:szCs w:val="24"/>
      <w:shd w:val="clear" w:color="auto" w:fill="000080"/>
    </w:rPr>
  </w:style>
  <w:style w:type="character" w:customStyle="1" w:styleId="BDashChar">
    <w:name w:val="BDash Char"/>
    <w:link w:val="BDash"/>
    <w:rsid w:val="00F90462"/>
    <w:rPr>
      <w:rFonts w:ascii="Arial" w:hAnsi="Arial"/>
      <w:sz w:val="24"/>
      <w:lang w:eastAsia="en-US"/>
    </w:rPr>
  </w:style>
  <w:style w:type="character" w:customStyle="1" w:styleId="GraphicTitleChar">
    <w:name w:val="Graphic Title Char"/>
    <w:link w:val="GraphicTitle"/>
    <w:rsid w:val="00F90462"/>
    <w:rPr>
      <w:rFonts w:ascii="Palatino Linotype" w:hAnsi="Palatino Linotype"/>
      <w:i/>
    </w:rPr>
  </w:style>
  <w:style w:type="character" w:customStyle="1" w:styleId="TTextCharChar">
    <w:name w:val="TText Char Char"/>
    <w:link w:val="TTextChar"/>
    <w:rsid w:val="00F90462"/>
    <w:rPr>
      <w:rFonts w:ascii="Palatino Linotype" w:hAnsi="Palatino Linotype"/>
      <w:sz w:val="22"/>
      <w:szCs w:val="24"/>
    </w:rPr>
  </w:style>
  <w:style w:type="character" w:customStyle="1" w:styleId="TBulletChar">
    <w:name w:val="TBullet Char"/>
    <w:link w:val="TBullet"/>
    <w:rsid w:val="00F90462"/>
    <w:rPr>
      <w:rFonts w:ascii="Palatino Linotype" w:hAnsi="Palatino Linotype"/>
      <w:sz w:val="22"/>
      <w:szCs w:val="24"/>
    </w:rPr>
  </w:style>
  <w:style w:type="character" w:customStyle="1" w:styleId="H2Char">
    <w:name w:val="H2 Char"/>
    <w:link w:val="H2"/>
    <w:rsid w:val="00F90462"/>
    <w:rPr>
      <w:rFonts w:ascii="Century Gothic" w:hAnsi="Century Gothic"/>
      <w:b/>
      <w:sz w:val="30"/>
      <w:szCs w:val="32"/>
    </w:rPr>
  </w:style>
  <w:style w:type="character" w:styleId="FollowedHyperlink">
    <w:name w:val="FollowedHyperlink"/>
    <w:basedOn w:val="DefaultParagraphFont"/>
    <w:uiPriority w:val="99"/>
    <w:semiHidden/>
    <w:unhideWhenUsed/>
    <w:rsid w:val="00691512"/>
    <w:rPr>
      <w:color w:val="800080" w:themeColor="followedHyperlink"/>
      <w:u w:val="single"/>
    </w:rPr>
  </w:style>
  <w:style w:type="paragraph" w:styleId="TOCHeading">
    <w:name w:val="TOC Heading"/>
    <w:basedOn w:val="Heading1"/>
    <w:next w:val="Normal"/>
    <w:uiPriority w:val="39"/>
    <w:semiHidden/>
    <w:unhideWhenUsed/>
    <w:qFormat/>
    <w:rsid w:val="001E64EC"/>
    <w:pPr>
      <w:keepNext/>
      <w:keepLines/>
      <w:pageBreakBefore w:val="0"/>
      <w:spacing w:before="480" w:line="276" w:lineRule="auto"/>
      <w:outlineLvl w:val="9"/>
    </w:pPr>
    <w:rPr>
      <w:rFonts w:asciiTheme="majorHAnsi" w:eastAsiaTheme="majorEastAsia" w:hAnsiTheme="majorHAnsi" w:cstheme="majorBidi"/>
      <w:b/>
      <w:bCs/>
      <w:color w:val="365F91" w:themeColor="accent1" w:themeShade="BF"/>
      <w:sz w:val="28"/>
      <w:szCs w:val="28"/>
      <w:lang w:val="en-US"/>
    </w:rPr>
  </w:style>
  <w:style w:type="paragraph" w:customStyle="1" w:styleId="Header1">
    <w:name w:val="Header1"/>
    <w:basedOn w:val="Header"/>
    <w:rsid w:val="00065E22"/>
    <w:pPr>
      <w:widowControl w:val="0"/>
      <w:tabs>
        <w:tab w:val="clear" w:pos="4513"/>
        <w:tab w:val="clear" w:pos="9026"/>
        <w:tab w:val="center" w:pos="5103"/>
        <w:tab w:val="right" w:pos="8931"/>
      </w:tabs>
      <w:spacing w:before="0" w:after="240" w:line="240" w:lineRule="auto"/>
    </w:pPr>
    <w:rPr>
      <w:b/>
      <w:szCs w:val="20"/>
      <w:lang w:val="en-US"/>
    </w:rPr>
  </w:style>
  <w:style w:type="paragraph" w:customStyle="1" w:styleId="ATABullet1">
    <w:name w:val="ATA Bullet 1"/>
    <w:basedOn w:val="Normal"/>
    <w:rsid w:val="00603EDF"/>
    <w:pPr>
      <w:numPr>
        <w:numId w:val="27"/>
      </w:numPr>
      <w:spacing w:before="0" w:after="120" w:line="240" w:lineRule="auto"/>
    </w:pPr>
    <w:rPr>
      <w:rFonts w:ascii="Times New Roman" w:hAnsi="Times New Roman"/>
    </w:rPr>
  </w:style>
  <w:style w:type="paragraph" w:customStyle="1" w:styleId="Default">
    <w:name w:val="Default"/>
    <w:rsid w:val="0074766B"/>
    <w:pPr>
      <w:autoSpaceDE w:val="0"/>
      <w:autoSpaceDN w:val="0"/>
      <w:adjustRightInd w:val="0"/>
    </w:pPr>
    <w:rPr>
      <w:color w:val="000000"/>
      <w:sz w:val="24"/>
      <w:szCs w:val="24"/>
    </w:rPr>
  </w:style>
  <w:style w:type="paragraph" w:styleId="PlainText">
    <w:name w:val="Plain Text"/>
    <w:basedOn w:val="Normal"/>
    <w:link w:val="PlainTextChar"/>
    <w:uiPriority w:val="99"/>
    <w:semiHidden/>
    <w:unhideWhenUsed/>
    <w:rsid w:val="00AC6B42"/>
    <w:pPr>
      <w:spacing w:before="0" w:line="240" w:lineRule="auto"/>
    </w:pPr>
    <w:rPr>
      <w:rFonts w:ascii="Consolas" w:eastAsia="Calibri" w:hAnsi="Consolas"/>
      <w:sz w:val="21"/>
      <w:szCs w:val="21"/>
    </w:rPr>
  </w:style>
  <w:style w:type="character" w:customStyle="1" w:styleId="PlainTextChar">
    <w:name w:val="Plain Text Char"/>
    <w:basedOn w:val="DefaultParagraphFont"/>
    <w:link w:val="PlainText"/>
    <w:uiPriority w:val="99"/>
    <w:semiHidden/>
    <w:rsid w:val="00AC6B42"/>
    <w:rPr>
      <w:rFonts w:ascii="Consolas" w:eastAsia="Calibri" w:hAnsi="Consolas"/>
      <w:sz w:val="21"/>
      <w:szCs w:val="21"/>
      <w:lang w:eastAsia="en-US"/>
    </w:rPr>
  </w:style>
</w:styles>
</file>

<file path=word/webSettings.xml><?xml version="1.0" encoding="utf-8"?>
<w:webSettings xmlns:r="http://schemas.openxmlformats.org/officeDocument/2006/relationships" xmlns:w="http://schemas.openxmlformats.org/wordprocessingml/2006/main">
  <w:divs>
    <w:div w:id="9963455">
      <w:bodyDiv w:val="1"/>
      <w:marLeft w:val="0"/>
      <w:marRight w:val="0"/>
      <w:marTop w:val="0"/>
      <w:marBottom w:val="0"/>
      <w:divBdr>
        <w:top w:val="none" w:sz="0" w:space="0" w:color="auto"/>
        <w:left w:val="none" w:sz="0" w:space="0" w:color="auto"/>
        <w:bottom w:val="none" w:sz="0" w:space="0" w:color="auto"/>
        <w:right w:val="none" w:sz="0" w:space="0" w:color="auto"/>
      </w:divBdr>
    </w:div>
    <w:div w:id="20739728">
      <w:bodyDiv w:val="1"/>
      <w:marLeft w:val="0"/>
      <w:marRight w:val="0"/>
      <w:marTop w:val="0"/>
      <w:marBottom w:val="0"/>
      <w:divBdr>
        <w:top w:val="none" w:sz="0" w:space="0" w:color="auto"/>
        <w:left w:val="none" w:sz="0" w:space="0" w:color="auto"/>
        <w:bottom w:val="none" w:sz="0" w:space="0" w:color="auto"/>
        <w:right w:val="none" w:sz="0" w:space="0" w:color="auto"/>
      </w:divBdr>
      <w:divsChild>
        <w:div w:id="398674195">
          <w:marLeft w:val="0"/>
          <w:marRight w:val="0"/>
          <w:marTop w:val="0"/>
          <w:marBottom w:val="0"/>
          <w:divBdr>
            <w:top w:val="none" w:sz="0" w:space="0" w:color="auto"/>
            <w:left w:val="none" w:sz="0" w:space="0" w:color="auto"/>
            <w:bottom w:val="none" w:sz="0" w:space="0" w:color="auto"/>
            <w:right w:val="none" w:sz="0" w:space="0" w:color="auto"/>
          </w:divBdr>
          <w:divsChild>
            <w:div w:id="613750846">
              <w:marLeft w:val="0"/>
              <w:marRight w:val="0"/>
              <w:marTop w:val="0"/>
              <w:marBottom w:val="0"/>
              <w:divBdr>
                <w:top w:val="none" w:sz="0" w:space="0" w:color="auto"/>
                <w:left w:val="none" w:sz="0" w:space="0" w:color="auto"/>
                <w:bottom w:val="none" w:sz="0" w:space="0" w:color="auto"/>
                <w:right w:val="none" w:sz="0" w:space="0" w:color="auto"/>
              </w:divBdr>
              <w:divsChild>
                <w:div w:id="520825516">
                  <w:marLeft w:val="0"/>
                  <w:marRight w:val="0"/>
                  <w:marTop w:val="0"/>
                  <w:marBottom w:val="0"/>
                  <w:divBdr>
                    <w:top w:val="none" w:sz="0" w:space="0" w:color="auto"/>
                    <w:left w:val="none" w:sz="0" w:space="0" w:color="auto"/>
                    <w:bottom w:val="none" w:sz="0" w:space="0" w:color="auto"/>
                    <w:right w:val="none" w:sz="0" w:space="0" w:color="auto"/>
                  </w:divBdr>
                  <w:divsChild>
                    <w:div w:id="1007175696">
                      <w:marLeft w:val="0"/>
                      <w:marRight w:val="0"/>
                      <w:marTop w:val="0"/>
                      <w:marBottom w:val="0"/>
                      <w:divBdr>
                        <w:top w:val="single" w:sz="4" w:space="0" w:color="FFFFFF"/>
                        <w:left w:val="none" w:sz="0" w:space="0" w:color="auto"/>
                        <w:bottom w:val="single" w:sz="4" w:space="0" w:color="FFFFFF"/>
                        <w:right w:val="none" w:sz="0" w:space="0" w:color="auto"/>
                      </w:divBdr>
                      <w:divsChild>
                        <w:div w:id="1503280364">
                          <w:marLeft w:val="0"/>
                          <w:marRight w:val="0"/>
                          <w:marTop w:val="0"/>
                          <w:marBottom w:val="0"/>
                          <w:divBdr>
                            <w:top w:val="none" w:sz="0" w:space="0" w:color="auto"/>
                            <w:left w:val="none" w:sz="0" w:space="0" w:color="auto"/>
                            <w:bottom w:val="none" w:sz="0" w:space="0" w:color="auto"/>
                            <w:right w:val="none" w:sz="0" w:space="0" w:color="auto"/>
                          </w:divBdr>
                          <w:divsChild>
                            <w:div w:id="680933936">
                              <w:marLeft w:val="0"/>
                              <w:marRight w:val="0"/>
                              <w:marTop w:val="0"/>
                              <w:marBottom w:val="0"/>
                              <w:divBdr>
                                <w:top w:val="none" w:sz="0" w:space="0" w:color="auto"/>
                                <w:left w:val="none" w:sz="0" w:space="0" w:color="auto"/>
                                <w:bottom w:val="none" w:sz="0" w:space="0" w:color="auto"/>
                                <w:right w:val="none" w:sz="0" w:space="0" w:color="auto"/>
                              </w:divBdr>
                              <w:divsChild>
                                <w:div w:id="378748406">
                                  <w:marLeft w:val="0"/>
                                  <w:marRight w:val="0"/>
                                  <w:marTop w:val="0"/>
                                  <w:marBottom w:val="0"/>
                                  <w:divBdr>
                                    <w:top w:val="none" w:sz="0" w:space="0" w:color="auto"/>
                                    <w:left w:val="none" w:sz="0" w:space="0" w:color="auto"/>
                                    <w:bottom w:val="none" w:sz="0" w:space="0" w:color="auto"/>
                                    <w:right w:val="none" w:sz="0" w:space="0" w:color="auto"/>
                                  </w:divBdr>
                                  <w:divsChild>
                                    <w:div w:id="2001083598">
                                      <w:marLeft w:val="0"/>
                                      <w:marRight w:val="0"/>
                                      <w:marTop w:val="94"/>
                                      <w:marBottom w:val="0"/>
                                      <w:divBdr>
                                        <w:top w:val="none" w:sz="0" w:space="0" w:color="auto"/>
                                        <w:left w:val="none" w:sz="0" w:space="0" w:color="auto"/>
                                        <w:bottom w:val="none" w:sz="0" w:space="0" w:color="auto"/>
                                        <w:right w:val="none" w:sz="0" w:space="0" w:color="auto"/>
                                      </w:divBdr>
                                      <w:divsChild>
                                        <w:div w:id="1931814094">
                                          <w:marLeft w:val="0"/>
                                          <w:marRight w:val="0"/>
                                          <w:marTop w:val="0"/>
                                          <w:marBottom w:val="0"/>
                                          <w:divBdr>
                                            <w:top w:val="single" w:sz="4" w:space="2" w:color="CCCCCC"/>
                                            <w:left w:val="single" w:sz="4" w:space="2" w:color="CCCCCC"/>
                                            <w:bottom w:val="single" w:sz="4" w:space="2" w:color="CCCCCC"/>
                                            <w:right w:val="single" w:sz="4" w:space="2" w:color="CCCCCC"/>
                                          </w:divBdr>
                                          <w:divsChild>
                                            <w:div w:id="1472746001">
                                              <w:marLeft w:val="0"/>
                                              <w:marRight w:val="0"/>
                                              <w:marTop w:val="0"/>
                                              <w:marBottom w:val="0"/>
                                              <w:divBdr>
                                                <w:top w:val="none" w:sz="0" w:space="0" w:color="auto"/>
                                                <w:left w:val="none" w:sz="0" w:space="0" w:color="auto"/>
                                                <w:bottom w:val="none" w:sz="0" w:space="0" w:color="auto"/>
                                                <w:right w:val="none" w:sz="0" w:space="0" w:color="auto"/>
                                              </w:divBdr>
                                              <w:divsChild>
                                                <w:div w:id="1376731970">
                                                  <w:marLeft w:val="0"/>
                                                  <w:marRight w:val="0"/>
                                                  <w:marTop w:val="0"/>
                                                  <w:marBottom w:val="0"/>
                                                  <w:divBdr>
                                                    <w:top w:val="none" w:sz="0" w:space="0" w:color="auto"/>
                                                    <w:left w:val="none" w:sz="0" w:space="0" w:color="auto"/>
                                                    <w:bottom w:val="none" w:sz="0" w:space="0" w:color="auto"/>
                                                    <w:right w:val="none" w:sz="0" w:space="0" w:color="auto"/>
                                                  </w:divBdr>
                                                  <w:divsChild>
                                                    <w:div w:id="201019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31075397">
      <w:bodyDiv w:val="1"/>
      <w:marLeft w:val="0"/>
      <w:marRight w:val="0"/>
      <w:marTop w:val="0"/>
      <w:marBottom w:val="0"/>
      <w:divBdr>
        <w:top w:val="none" w:sz="0" w:space="0" w:color="auto"/>
        <w:left w:val="none" w:sz="0" w:space="0" w:color="auto"/>
        <w:bottom w:val="none" w:sz="0" w:space="0" w:color="auto"/>
        <w:right w:val="none" w:sz="0" w:space="0" w:color="auto"/>
      </w:divBdr>
    </w:div>
    <w:div w:id="69011068">
      <w:bodyDiv w:val="1"/>
      <w:marLeft w:val="0"/>
      <w:marRight w:val="0"/>
      <w:marTop w:val="0"/>
      <w:marBottom w:val="0"/>
      <w:divBdr>
        <w:top w:val="none" w:sz="0" w:space="0" w:color="auto"/>
        <w:left w:val="none" w:sz="0" w:space="0" w:color="auto"/>
        <w:bottom w:val="none" w:sz="0" w:space="0" w:color="auto"/>
        <w:right w:val="none" w:sz="0" w:space="0" w:color="auto"/>
      </w:divBdr>
      <w:divsChild>
        <w:div w:id="1954246640">
          <w:marLeft w:val="0"/>
          <w:marRight w:val="0"/>
          <w:marTop w:val="0"/>
          <w:marBottom w:val="0"/>
          <w:divBdr>
            <w:top w:val="none" w:sz="0" w:space="0" w:color="auto"/>
            <w:left w:val="none" w:sz="0" w:space="0" w:color="auto"/>
            <w:bottom w:val="none" w:sz="0" w:space="0" w:color="auto"/>
            <w:right w:val="none" w:sz="0" w:space="0" w:color="auto"/>
          </w:divBdr>
          <w:divsChild>
            <w:div w:id="692001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841630">
      <w:bodyDiv w:val="1"/>
      <w:marLeft w:val="0"/>
      <w:marRight w:val="0"/>
      <w:marTop w:val="0"/>
      <w:marBottom w:val="0"/>
      <w:divBdr>
        <w:top w:val="none" w:sz="0" w:space="0" w:color="auto"/>
        <w:left w:val="none" w:sz="0" w:space="0" w:color="auto"/>
        <w:bottom w:val="none" w:sz="0" w:space="0" w:color="auto"/>
        <w:right w:val="none" w:sz="0" w:space="0" w:color="auto"/>
      </w:divBdr>
    </w:div>
    <w:div w:id="127020277">
      <w:bodyDiv w:val="1"/>
      <w:marLeft w:val="0"/>
      <w:marRight w:val="0"/>
      <w:marTop w:val="0"/>
      <w:marBottom w:val="0"/>
      <w:divBdr>
        <w:top w:val="none" w:sz="0" w:space="0" w:color="auto"/>
        <w:left w:val="none" w:sz="0" w:space="0" w:color="auto"/>
        <w:bottom w:val="none" w:sz="0" w:space="0" w:color="auto"/>
        <w:right w:val="none" w:sz="0" w:space="0" w:color="auto"/>
      </w:divBdr>
    </w:div>
    <w:div w:id="187260574">
      <w:bodyDiv w:val="1"/>
      <w:marLeft w:val="0"/>
      <w:marRight w:val="0"/>
      <w:marTop w:val="0"/>
      <w:marBottom w:val="0"/>
      <w:divBdr>
        <w:top w:val="none" w:sz="0" w:space="0" w:color="auto"/>
        <w:left w:val="none" w:sz="0" w:space="0" w:color="auto"/>
        <w:bottom w:val="none" w:sz="0" w:space="0" w:color="auto"/>
        <w:right w:val="none" w:sz="0" w:space="0" w:color="auto"/>
      </w:divBdr>
    </w:div>
    <w:div w:id="233590990">
      <w:bodyDiv w:val="1"/>
      <w:marLeft w:val="0"/>
      <w:marRight w:val="0"/>
      <w:marTop w:val="0"/>
      <w:marBottom w:val="0"/>
      <w:divBdr>
        <w:top w:val="none" w:sz="0" w:space="0" w:color="auto"/>
        <w:left w:val="none" w:sz="0" w:space="0" w:color="auto"/>
        <w:bottom w:val="none" w:sz="0" w:space="0" w:color="auto"/>
        <w:right w:val="none" w:sz="0" w:space="0" w:color="auto"/>
      </w:divBdr>
    </w:div>
    <w:div w:id="253320244">
      <w:bodyDiv w:val="1"/>
      <w:marLeft w:val="0"/>
      <w:marRight w:val="0"/>
      <w:marTop w:val="0"/>
      <w:marBottom w:val="0"/>
      <w:divBdr>
        <w:top w:val="none" w:sz="0" w:space="0" w:color="auto"/>
        <w:left w:val="none" w:sz="0" w:space="0" w:color="auto"/>
        <w:bottom w:val="none" w:sz="0" w:space="0" w:color="auto"/>
        <w:right w:val="none" w:sz="0" w:space="0" w:color="auto"/>
      </w:divBdr>
    </w:div>
    <w:div w:id="302198613">
      <w:bodyDiv w:val="1"/>
      <w:marLeft w:val="0"/>
      <w:marRight w:val="0"/>
      <w:marTop w:val="0"/>
      <w:marBottom w:val="0"/>
      <w:divBdr>
        <w:top w:val="none" w:sz="0" w:space="0" w:color="auto"/>
        <w:left w:val="none" w:sz="0" w:space="0" w:color="auto"/>
        <w:bottom w:val="none" w:sz="0" w:space="0" w:color="auto"/>
        <w:right w:val="none" w:sz="0" w:space="0" w:color="auto"/>
      </w:divBdr>
      <w:divsChild>
        <w:div w:id="1123959953">
          <w:marLeft w:val="0"/>
          <w:marRight w:val="0"/>
          <w:marTop w:val="0"/>
          <w:marBottom w:val="0"/>
          <w:divBdr>
            <w:top w:val="single" w:sz="2" w:space="0" w:color="DDDDDD"/>
            <w:left w:val="single" w:sz="2" w:space="0" w:color="DDDDDD"/>
            <w:bottom w:val="single" w:sz="2" w:space="0" w:color="DDDDDD"/>
            <w:right w:val="single" w:sz="2" w:space="0" w:color="DDDDDD"/>
          </w:divBdr>
          <w:divsChild>
            <w:div w:id="843008444">
              <w:marLeft w:val="3840"/>
              <w:marRight w:val="240"/>
              <w:marTop w:val="94"/>
              <w:marBottom w:val="0"/>
              <w:divBdr>
                <w:top w:val="none" w:sz="0" w:space="0" w:color="auto"/>
                <w:left w:val="none" w:sz="0" w:space="0" w:color="auto"/>
                <w:bottom w:val="none" w:sz="0" w:space="0" w:color="auto"/>
                <w:right w:val="none" w:sz="0" w:space="0" w:color="auto"/>
              </w:divBdr>
              <w:divsChild>
                <w:div w:id="1927807875">
                  <w:marLeft w:val="0"/>
                  <w:marRight w:val="0"/>
                  <w:marTop w:val="0"/>
                  <w:marBottom w:val="0"/>
                  <w:divBdr>
                    <w:top w:val="none" w:sz="0" w:space="0" w:color="auto"/>
                    <w:left w:val="none" w:sz="0" w:space="0" w:color="auto"/>
                    <w:bottom w:val="none" w:sz="0" w:space="0" w:color="auto"/>
                    <w:right w:val="none" w:sz="0" w:space="0" w:color="auto"/>
                  </w:divBdr>
                  <w:divsChild>
                    <w:div w:id="1037898289">
                      <w:marLeft w:val="0"/>
                      <w:marRight w:val="0"/>
                      <w:marTop w:val="0"/>
                      <w:marBottom w:val="0"/>
                      <w:divBdr>
                        <w:top w:val="none" w:sz="0" w:space="0" w:color="auto"/>
                        <w:left w:val="none" w:sz="0" w:space="0" w:color="auto"/>
                        <w:bottom w:val="none" w:sz="0" w:space="0" w:color="auto"/>
                        <w:right w:val="none" w:sz="0" w:space="0" w:color="auto"/>
                      </w:divBdr>
                      <w:divsChild>
                        <w:div w:id="1011640534">
                          <w:marLeft w:val="0"/>
                          <w:marRight w:val="0"/>
                          <w:marTop w:val="0"/>
                          <w:marBottom w:val="188"/>
                          <w:divBdr>
                            <w:top w:val="single" w:sz="2" w:space="0" w:color="auto"/>
                            <w:left w:val="single" w:sz="2" w:space="0" w:color="auto"/>
                            <w:bottom w:val="single" w:sz="2" w:space="0" w:color="auto"/>
                            <w:right w:val="single" w:sz="2" w:space="0" w:color="auto"/>
                          </w:divBdr>
                          <w:divsChild>
                            <w:div w:id="646932115">
                              <w:marLeft w:val="0"/>
                              <w:marRight w:val="0"/>
                              <w:marTop w:val="0"/>
                              <w:marBottom w:val="0"/>
                              <w:divBdr>
                                <w:top w:val="none" w:sz="0" w:space="0" w:color="auto"/>
                                <w:left w:val="none" w:sz="0" w:space="0" w:color="auto"/>
                                <w:bottom w:val="none" w:sz="0" w:space="0" w:color="auto"/>
                                <w:right w:val="none" w:sz="0" w:space="0" w:color="auto"/>
                              </w:divBdr>
                            </w:div>
                          </w:divsChild>
                        </w:div>
                        <w:div w:id="1559704374">
                          <w:marLeft w:val="0"/>
                          <w:marRight w:val="0"/>
                          <w:marTop w:val="0"/>
                          <w:marBottom w:val="188"/>
                          <w:divBdr>
                            <w:top w:val="single" w:sz="2" w:space="0" w:color="auto"/>
                            <w:left w:val="single" w:sz="2" w:space="0" w:color="auto"/>
                            <w:bottom w:val="single" w:sz="2" w:space="0" w:color="auto"/>
                            <w:right w:val="single" w:sz="2" w:space="0" w:color="auto"/>
                          </w:divBdr>
                          <w:divsChild>
                            <w:div w:id="1903057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82602308">
      <w:bodyDiv w:val="1"/>
      <w:marLeft w:val="0"/>
      <w:marRight w:val="0"/>
      <w:marTop w:val="0"/>
      <w:marBottom w:val="0"/>
      <w:divBdr>
        <w:top w:val="none" w:sz="0" w:space="0" w:color="auto"/>
        <w:left w:val="none" w:sz="0" w:space="0" w:color="auto"/>
        <w:bottom w:val="none" w:sz="0" w:space="0" w:color="auto"/>
        <w:right w:val="none" w:sz="0" w:space="0" w:color="auto"/>
      </w:divBdr>
      <w:divsChild>
        <w:div w:id="1735278810">
          <w:marLeft w:val="0"/>
          <w:marRight w:val="0"/>
          <w:marTop w:val="94"/>
          <w:marBottom w:val="0"/>
          <w:divBdr>
            <w:top w:val="none" w:sz="0" w:space="0" w:color="auto"/>
            <w:left w:val="none" w:sz="0" w:space="0" w:color="auto"/>
            <w:bottom w:val="none" w:sz="0" w:space="0" w:color="auto"/>
            <w:right w:val="none" w:sz="0" w:space="0" w:color="auto"/>
          </w:divBdr>
          <w:divsChild>
            <w:div w:id="609120130">
              <w:marLeft w:val="3960"/>
              <w:marRight w:val="240"/>
              <w:marTop w:val="0"/>
              <w:marBottom w:val="0"/>
              <w:divBdr>
                <w:top w:val="none" w:sz="0" w:space="0" w:color="auto"/>
                <w:left w:val="none" w:sz="0" w:space="0" w:color="auto"/>
                <w:bottom w:val="none" w:sz="0" w:space="0" w:color="auto"/>
                <w:right w:val="none" w:sz="0" w:space="0" w:color="auto"/>
              </w:divBdr>
              <w:divsChild>
                <w:div w:id="1803769653">
                  <w:marLeft w:val="19"/>
                  <w:marRight w:val="0"/>
                  <w:marTop w:val="0"/>
                  <w:marBottom w:val="0"/>
                  <w:divBdr>
                    <w:top w:val="none" w:sz="0" w:space="0" w:color="auto"/>
                    <w:left w:val="single" w:sz="8" w:space="0" w:color="BDA480"/>
                    <w:bottom w:val="none" w:sz="0" w:space="0" w:color="auto"/>
                    <w:right w:val="none" w:sz="0" w:space="0" w:color="auto"/>
                  </w:divBdr>
                  <w:divsChild>
                    <w:div w:id="844828786">
                      <w:marLeft w:val="240"/>
                      <w:marRight w:val="240"/>
                      <w:marTop w:val="0"/>
                      <w:marBottom w:val="0"/>
                      <w:divBdr>
                        <w:top w:val="none" w:sz="0" w:space="0" w:color="auto"/>
                        <w:left w:val="none" w:sz="0" w:space="0" w:color="auto"/>
                        <w:bottom w:val="none" w:sz="0" w:space="0" w:color="auto"/>
                        <w:right w:val="none" w:sz="0" w:space="0" w:color="auto"/>
                      </w:divBdr>
                      <w:divsChild>
                        <w:div w:id="1112748829">
                          <w:marLeft w:val="47"/>
                          <w:marRight w:val="0"/>
                          <w:marTop w:val="0"/>
                          <w:marBottom w:val="0"/>
                          <w:divBdr>
                            <w:top w:val="single" w:sz="4" w:space="1" w:color="CCCCCC"/>
                            <w:left w:val="single" w:sz="4" w:space="1" w:color="CCCCCC"/>
                            <w:bottom w:val="single" w:sz="4" w:space="1" w:color="CCCCCC"/>
                            <w:right w:val="single" w:sz="4" w:space="1" w:color="CCCCCC"/>
                          </w:divBdr>
                        </w:div>
                        <w:div w:id="1520244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38668536">
      <w:bodyDiv w:val="1"/>
      <w:marLeft w:val="0"/>
      <w:marRight w:val="0"/>
      <w:marTop w:val="0"/>
      <w:marBottom w:val="0"/>
      <w:divBdr>
        <w:top w:val="none" w:sz="0" w:space="0" w:color="auto"/>
        <w:left w:val="none" w:sz="0" w:space="0" w:color="auto"/>
        <w:bottom w:val="none" w:sz="0" w:space="0" w:color="auto"/>
        <w:right w:val="none" w:sz="0" w:space="0" w:color="auto"/>
      </w:divBdr>
      <w:divsChild>
        <w:div w:id="782068617">
          <w:marLeft w:val="3960"/>
          <w:marRight w:val="240"/>
          <w:marTop w:val="0"/>
          <w:marBottom w:val="0"/>
          <w:divBdr>
            <w:top w:val="none" w:sz="0" w:space="0" w:color="auto"/>
            <w:left w:val="none" w:sz="0" w:space="0" w:color="auto"/>
            <w:bottom w:val="none" w:sz="0" w:space="0" w:color="auto"/>
            <w:right w:val="none" w:sz="0" w:space="0" w:color="auto"/>
          </w:divBdr>
          <w:divsChild>
            <w:div w:id="259026706">
              <w:marLeft w:val="19"/>
              <w:marRight w:val="0"/>
              <w:marTop w:val="0"/>
              <w:marBottom w:val="0"/>
              <w:divBdr>
                <w:top w:val="none" w:sz="0" w:space="0" w:color="auto"/>
                <w:left w:val="single" w:sz="8" w:space="0" w:color="BDA480"/>
                <w:bottom w:val="none" w:sz="0" w:space="0" w:color="auto"/>
                <w:right w:val="none" w:sz="0" w:space="0" w:color="auto"/>
              </w:divBdr>
              <w:divsChild>
                <w:div w:id="425425332">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 w:id="576133047">
      <w:bodyDiv w:val="1"/>
      <w:marLeft w:val="0"/>
      <w:marRight w:val="0"/>
      <w:marTop w:val="0"/>
      <w:marBottom w:val="0"/>
      <w:divBdr>
        <w:top w:val="none" w:sz="0" w:space="0" w:color="auto"/>
        <w:left w:val="none" w:sz="0" w:space="0" w:color="auto"/>
        <w:bottom w:val="none" w:sz="0" w:space="0" w:color="auto"/>
        <w:right w:val="none" w:sz="0" w:space="0" w:color="auto"/>
      </w:divBdr>
    </w:div>
    <w:div w:id="691802306">
      <w:bodyDiv w:val="1"/>
      <w:marLeft w:val="0"/>
      <w:marRight w:val="0"/>
      <w:marTop w:val="0"/>
      <w:marBottom w:val="0"/>
      <w:divBdr>
        <w:top w:val="none" w:sz="0" w:space="0" w:color="auto"/>
        <w:left w:val="none" w:sz="0" w:space="0" w:color="auto"/>
        <w:bottom w:val="none" w:sz="0" w:space="0" w:color="auto"/>
        <w:right w:val="none" w:sz="0" w:space="0" w:color="auto"/>
      </w:divBdr>
      <w:divsChild>
        <w:div w:id="1333339423">
          <w:marLeft w:val="3960"/>
          <w:marRight w:val="240"/>
          <w:marTop w:val="0"/>
          <w:marBottom w:val="0"/>
          <w:divBdr>
            <w:top w:val="none" w:sz="0" w:space="0" w:color="auto"/>
            <w:left w:val="none" w:sz="0" w:space="0" w:color="auto"/>
            <w:bottom w:val="none" w:sz="0" w:space="0" w:color="auto"/>
            <w:right w:val="none" w:sz="0" w:space="0" w:color="auto"/>
          </w:divBdr>
          <w:divsChild>
            <w:div w:id="1264000745">
              <w:marLeft w:val="19"/>
              <w:marRight w:val="0"/>
              <w:marTop w:val="0"/>
              <w:marBottom w:val="0"/>
              <w:divBdr>
                <w:top w:val="none" w:sz="0" w:space="0" w:color="auto"/>
                <w:left w:val="single" w:sz="8" w:space="0" w:color="BDA480"/>
                <w:bottom w:val="none" w:sz="0" w:space="0" w:color="auto"/>
                <w:right w:val="none" w:sz="0" w:space="0" w:color="auto"/>
              </w:divBdr>
              <w:divsChild>
                <w:div w:id="1092045908">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 w:id="715394975">
      <w:bodyDiv w:val="1"/>
      <w:marLeft w:val="0"/>
      <w:marRight w:val="0"/>
      <w:marTop w:val="0"/>
      <w:marBottom w:val="0"/>
      <w:divBdr>
        <w:top w:val="none" w:sz="0" w:space="0" w:color="auto"/>
        <w:left w:val="none" w:sz="0" w:space="0" w:color="auto"/>
        <w:bottom w:val="none" w:sz="0" w:space="0" w:color="auto"/>
        <w:right w:val="none" w:sz="0" w:space="0" w:color="auto"/>
      </w:divBdr>
    </w:div>
    <w:div w:id="880166909">
      <w:bodyDiv w:val="1"/>
      <w:marLeft w:val="0"/>
      <w:marRight w:val="0"/>
      <w:marTop w:val="0"/>
      <w:marBottom w:val="0"/>
      <w:divBdr>
        <w:top w:val="none" w:sz="0" w:space="0" w:color="auto"/>
        <w:left w:val="none" w:sz="0" w:space="0" w:color="auto"/>
        <w:bottom w:val="none" w:sz="0" w:space="0" w:color="auto"/>
        <w:right w:val="none" w:sz="0" w:space="0" w:color="auto"/>
      </w:divBdr>
    </w:div>
    <w:div w:id="977687629">
      <w:bodyDiv w:val="1"/>
      <w:marLeft w:val="0"/>
      <w:marRight w:val="0"/>
      <w:marTop w:val="0"/>
      <w:marBottom w:val="0"/>
      <w:divBdr>
        <w:top w:val="none" w:sz="0" w:space="0" w:color="auto"/>
        <w:left w:val="none" w:sz="0" w:space="0" w:color="auto"/>
        <w:bottom w:val="none" w:sz="0" w:space="0" w:color="auto"/>
        <w:right w:val="none" w:sz="0" w:space="0" w:color="auto"/>
      </w:divBdr>
      <w:divsChild>
        <w:div w:id="1509518745">
          <w:marLeft w:val="0"/>
          <w:marRight w:val="0"/>
          <w:marTop w:val="94"/>
          <w:marBottom w:val="0"/>
          <w:divBdr>
            <w:top w:val="none" w:sz="0" w:space="0" w:color="auto"/>
            <w:left w:val="none" w:sz="0" w:space="0" w:color="auto"/>
            <w:bottom w:val="none" w:sz="0" w:space="0" w:color="auto"/>
            <w:right w:val="none" w:sz="0" w:space="0" w:color="auto"/>
          </w:divBdr>
          <w:divsChild>
            <w:div w:id="135269439">
              <w:marLeft w:val="3960"/>
              <w:marRight w:val="240"/>
              <w:marTop w:val="0"/>
              <w:marBottom w:val="0"/>
              <w:divBdr>
                <w:top w:val="none" w:sz="0" w:space="0" w:color="auto"/>
                <w:left w:val="none" w:sz="0" w:space="0" w:color="auto"/>
                <w:bottom w:val="none" w:sz="0" w:space="0" w:color="auto"/>
                <w:right w:val="none" w:sz="0" w:space="0" w:color="auto"/>
              </w:divBdr>
              <w:divsChild>
                <w:div w:id="2118286014">
                  <w:marLeft w:val="19"/>
                  <w:marRight w:val="0"/>
                  <w:marTop w:val="0"/>
                  <w:marBottom w:val="0"/>
                  <w:divBdr>
                    <w:top w:val="none" w:sz="0" w:space="0" w:color="auto"/>
                    <w:left w:val="single" w:sz="8" w:space="0" w:color="BDA480"/>
                    <w:bottom w:val="none" w:sz="0" w:space="0" w:color="auto"/>
                    <w:right w:val="none" w:sz="0" w:space="0" w:color="auto"/>
                  </w:divBdr>
                  <w:divsChild>
                    <w:div w:id="261568169">
                      <w:marLeft w:val="240"/>
                      <w:marRight w:val="240"/>
                      <w:marTop w:val="0"/>
                      <w:marBottom w:val="0"/>
                      <w:divBdr>
                        <w:top w:val="none" w:sz="0" w:space="0" w:color="auto"/>
                        <w:left w:val="none" w:sz="0" w:space="0" w:color="auto"/>
                        <w:bottom w:val="none" w:sz="0" w:space="0" w:color="auto"/>
                        <w:right w:val="none" w:sz="0" w:space="0" w:color="auto"/>
                      </w:divBdr>
                      <w:divsChild>
                        <w:div w:id="846284895">
                          <w:marLeft w:val="188"/>
                          <w:marRight w:val="0"/>
                          <w:marTop w:val="0"/>
                          <w:marBottom w:val="0"/>
                          <w:divBdr>
                            <w:top w:val="double" w:sz="2" w:space="2" w:color="CCCCCC"/>
                            <w:left w:val="double" w:sz="2" w:space="2" w:color="CCCCCC"/>
                            <w:bottom w:val="double" w:sz="2" w:space="2" w:color="CCCCCC"/>
                            <w:right w:val="double" w:sz="2" w:space="2" w:color="CCCCCC"/>
                          </w:divBdr>
                          <w:divsChild>
                            <w:div w:id="147135654">
                              <w:marLeft w:val="0"/>
                              <w:marRight w:val="0"/>
                              <w:marTop w:val="0"/>
                              <w:marBottom w:val="94"/>
                              <w:divBdr>
                                <w:top w:val="single" w:sz="4" w:space="5" w:color="DCDCDC"/>
                                <w:left w:val="single" w:sz="4" w:space="5" w:color="DCDCDC"/>
                                <w:bottom w:val="single" w:sz="4" w:space="0" w:color="DCDCDC"/>
                                <w:right w:val="single" w:sz="4" w:space="0" w:color="DCDCDC"/>
                              </w:divBdr>
                              <w:divsChild>
                                <w:div w:id="2049334842">
                                  <w:marLeft w:val="0"/>
                                  <w:marRight w:val="0"/>
                                  <w:marTop w:val="0"/>
                                  <w:marBottom w:val="0"/>
                                  <w:divBdr>
                                    <w:top w:val="none" w:sz="0" w:space="0" w:color="auto"/>
                                    <w:left w:val="none" w:sz="0" w:space="0" w:color="auto"/>
                                    <w:bottom w:val="none" w:sz="0" w:space="0" w:color="auto"/>
                                    <w:right w:val="none" w:sz="0" w:space="0" w:color="auto"/>
                                  </w:divBdr>
                                </w:div>
                              </w:divsChild>
                            </w:div>
                            <w:div w:id="218444291">
                              <w:marLeft w:val="0"/>
                              <w:marRight w:val="0"/>
                              <w:marTop w:val="0"/>
                              <w:marBottom w:val="94"/>
                              <w:divBdr>
                                <w:top w:val="single" w:sz="4" w:space="5" w:color="DCDCDC"/>
                                <w:left w:val="single" w:sz="4" w:space="5" w:color="DCDCDC"/>
                                <w:bottom w:val="single" w:sz="4" w:space="0" w:color="DCDCDC"/>
                                <w:right w:val="single" w:sz="4" w:space="0" w:color="DCDCDC"/>
                              </w:divBdr>
                              <w:divsChild>
                                <w:div w:id="429155746">
                                  <w:marLeft w:val="0"/>
                                  <w:marRight w:val="0"/>
                                  <w:marTop w:val="0"/>
                                  <w:marBottom w:val="0"/>
                                  <w:divBdr>
                                    <w:top w:val="none" w:sz="0" w:space="0" w:color="auto"/>
                                    <w:left w:val="none" w:sz="0" w:space="0" w:color="auto"/>
                                    <w:bottom w:val="none" w:sz="0" w:space="0" w:color="auto"/>
                                    <w:right w:val="none" w:sz="0" w:space="0" w:color="auto"/>
                                  </w:divBdr>
                                </w:div>
                              </w:divsChild>
                            </w:div>
                            <w:div w:id="291785407">
                              <w:marLeft w:val="0"/>
                              <w:marRight w:val="0"/>
                              <w:marTop w:val="0"/>
                              <w:marBottom w:val="94"/>
                              <w:divBdr>
                                <w:top w:val="single" w:sz="4" w:space="5" w:color="DCDCDC"/>
                                <w:left w:val="single" w:sz="4" w:space="5" w:color="DCDCDC"/>
                                <w:bottom w:val="single" w:sz="4" w:space="0" w:color="DCDCDC"/>
                                <w:right w:val="single" w:sz="4" w:space="0" w:color="DCDCDC"/>
                              </w:divBdr>
                              <w:divsChild>
                                <w:div w:id="1170677672">
                                  <w:marLeft w:val="0"/>
                                  <w:marRight w:val="0"/>
                                  <w:marTop w:val="0"/>
                                  <w:marBottom w:val="0"/>
                                  <w:divBdr>
                                    <w:top w:val="none" w:sz="0" w:space="0" w:color="auto"/>
                                    <w:left w:val="none" w:sz="0" w:space="0" w:color="auto"/>
                                    <w:bottom w:val="none" w:sz="0" w:space="0" w:color="auto"/>
                                    <w:right w:val="none" w:sz="0" w:space="0" w:color="auto"/>
                                  </w:divBdr>
                                </w:div>
                              </w:divsChild>
                            </w:div>
                            <w:div w:id="1610308818">
                              <w:marLeft w:val="0"/>
                              <w:marRight w:val="0"/>
                              <w:marTop w:val="0"/>
                              <w:marBottom w:val="94"/>
                              <w:divBdr>
                                <w:top w:val="single" w:sz="4" w:space="5" w:color="DCDCDC"/>
                                <w:left w:val="single" w:sz="4" w:space="5" w:color="DCDCDC"/>
                                <w:bottom w:val="single" w:sz="4" w:space="0" w:color="DCDCDC"/>
                                <w:right w:val="single" w:sz="4" w:space="0" w:color="DCDCDC"/>
                              </w:divBdr>
                              <w:divsChild>
                                <w:div w:id="1696808119">
                                  <w:marLeft w:val="0"/>
                                  <w:marRight w:val="0"/>
                                  <w:marTop w:val="0"/>
                                  <w:marBottom w:val="0"/>
                                  <w:divBdr>
                                    <w:top w:val="none" w:sz="0" w:space="0" w:color="auto"/>
                                    <w:left w:val="none" w:sz="0" w:space="0" w:color="auto"/>
                                    <w:bottom w:val="none" w:sz="0" w:space="0" w:color="auto"/>
                                    <w:right w:val="none" w:sz="0" w:space="0" w:color="auto"/>
                                  </w:divBdr>
                                </w:div>
                              </w:divsChild>
                            </w:div>
                            <w:div w:id="1851948372">
                              <w:marLeft w:val="0"/>
                              <w:marRight w:val="0"/>
                              <w:marTop w:val="0"/>
                              <w:marBottom w:val="94"/>
                              <w:divBdr>
                                <w:top w:val="single" w:sz="4" w:space="5" w:color="DCDCDC"/>
                                <w:left w:val="single" w:sz="4" w:space="5" w:color="DCDCDC"/>
                                <w:bottom w:val="single" w:sz="4" w:space="0" w:color="DCDCDC"/>
                                <w:right w:val="single" w:sz="4" w:space="0" w:color="DCDCDC"/>
                              </w:divBdr>
                              <w:divsChild>
                                <w:div w:id="433012773">
                                  <w:marLeft w:val="0"/>
                                  <w:marRight w:val="0"/>
                                  <w:marTop w:val="0"/>
                                  <w:marBottom w:val="0"/>
                                  <w:divBdr>
                                    <w:top w:val="none" w:sz="0" w:space="0" w:color="auto"/>
                                    <w:left w:val="none" w:sz="0" w:space="0" w:color="auto"/>
                                    <w:bottom w:val="none" w:sz="0" w:space="0" w:color="auto"/>
                                    <w:right w:val="none" w:sz="0" w:space="0" w:color="auto"/>
                                  </w:divBdr>
                                </w:div>
                              </w:divsChild>
                            </w:div>
                            <w:div w:id="1923832884">
                              <w:marLeft w:val="0"/>
                              <w:marRight w:val="0"/>
                              <w:marTop w:val="0"/>
                              <w:marBottom w:val="94"/>
                              <w:divBdr>
                                <w:top w:val="single" w:sz="4" w:space="5" w:color="DCDCDC"/>
                                <w:left w:val="single" w:sz="4" w:space="5" w:color="DCDCDC"/>
                                <w:bottom w:val="single" w:sz="4" w:space="0" w:color="DCDCDC"/>
                                <w:right w:val="single" w:sz="4" w:space="0" w:color="DCDCDC"/>
                              </w:divBdr>
                              <w:divsChild>
                                <w:div w:id="537550657">
                                  <w:marLeft w:val="0"/>
                                  <w:marRight w:val="0"/>
                                  <w:marTop w:val="0"/>
                                  <w:marBottom w:val="0"/>
                                  <w:divBdr>
                                    <w:top w:val="none" w:sz="0" w:space="0" w:color="auto"/>
                                    <w:left w:val="none" w:sz="0" w:space="0" w:color="auto"/>
                                    <w:bottom w:val="none" w:sz="0" w:space="0" w:color="auto"/>
                                    <w:right w:val="none" w:sz="0" w:space="0" w:color="auto"/>
                                  </w:divBdr>
                                </w:div>
                              </w:divsChild>
                            </w:div>
                            <w:div w:id="2092700811">
                              <w:marLeft w:val="0"/>
                              <w:marRight w:val="0"/>
                              <w:marTop w:val="0"/>
                              <w:marBottom w:val="94"/>
                              <w:divBdr>
                                <w:top w:val="single" w:sz="4" w:space="5" w:color="DCDCDC"/>
                                <w:left w:val="single" w:sz="4" w:space="5" w:color="DCDCDC"/>
                                <w:bottom w:val="single" w:sz="4" w:space="0" w:color="DCDCDC"/>
                                <w:right w:val="single" w:sz="4" w:space="0" w:color="DCDCDC"/>
                              </w:divBdr>
                              <w:divsChild>
                                <w:div w:id="378088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69906141">
      <w:bodyDiv w:val="1"/>
      <w:marLeft w:val="0"/>
      <w:marRight w:val="0"/>
      <w:marTop w:val="0"/>
      <w:marBottom w:val="0"/>
      <w:divBdr>
        <w:top w:val="none" w:sz="0" w:space="0" w:color="auto"/>
        <w:left w:val="none" w:sz="0" w:space="0" w:color="auto"/>
        <w:bottom w:val="none" w:sz="0" w:space="0" w:color="auto"/>
        <w:right w:val="none" w:sz="0" w:space="0" w:color="auto"/>
      </w:divBdr>
      <w:divsChild>
        <w:div w:id="786579102">
          <w:marLeft w:val="0"/>
          <w:marRight w:val="0"/>
          <w:marTop w:val="0"/>
          <w:marBottom w:val="0"/>
          <w:divBdr>
            <w:top w:val="single" w:sz="2" w:space="0" w:color="DDDDDD"/>
            <w:left w:val="single" w:sz="2" w:space="0" w:color="DDDDDD"/>
            <w:bottom w:val="single" w:sz="2" w:space="0" w:color="DDDDDD"/>
            <w:right w:val="single" w:sz="2" w:space="0" w:color="DDDDDD"/>
          </w:divBdr>
          <w:divsChild>
            <w:div w:id="707872120">
              <w:marLeft w:val="3840"/>
              <w:marRight w:val="240"/>
              <w:marTop w:val="94"/>
              <w:marBottom w:val="0"/>
              <w:divBdr>
                <w:top w:val="none" w:sz="0" w:space="0" w:color="auto"/>
                <w:left w:val="none" w:sz="0" w:space="0" w:color="auto"/>
                <w:bottom w:val="none" w:sz="0" w:space="0" w:color="auto"/>
                <w:right w:val="none" w:sz="0" w:space="0" w:color="auto"/>
              </w:divBdr>
              <w:divsChild>
                <w:div w:id="190848070">
                  <w:marLeft w:val="0"/>
                  <w:marRight w:val="0"/>
                  <w:marTop w:val="0"/>
                  <w:marBottom w:val="0"/>
                  <w:divBdr>
                    <w:top w:val="none" w:sz="0" w:space="0" w:color="auto"/>
                    <w:left w:val="none" w:sz="0" w:space="0" w:color="auto"/>
                    <w:bottom w:val="none" w:sz="0" w:space="0" w:color="auto"/>
                    <w:right w:val="none" w:sz="0" w:space="0" w:color="auto"/>
                  </w:divBdr>
                  <w:divsChild>
                    <w:div w:id="1281183056">
                      <w:marLeft w:val="0"/>
                      <w:marRight w:val="0"/>
                      <w:marTop w:val="0"/>
                      <w:marBottom w:val="0"/>
                      <w:divBdr>
                        <w:top w:val="none" w:sz="0" w:space="0" w:color="auto"/>
                        <w:left w:val="none" w:sz="0" w:space="0" w:color="auto"/>
                        <w:bottom w:val="none" w:sz="0" w:space="0" w:color="auto"/>
                        <w:right w:val="none" w:sz="0" w:space="0" w:color="auto"/>
                      </w:divBdr>
                      <w:divsChild>
                        <w:div w:id="414791981">
                          <w:marLeft w:val="0"/>
                          <w:marRight w:val="0"/>
                          <w:marTop w:val="0"/>
                          <w:marBottom w:val="188"/>
                          <w:divBdr>
                            <w:top w:val="single" w:sz="2" w:space="0" w:color="auto"/>
                            <w:left w:val="single" w:sz="2" w:space="0" w:color="auto"/>
                            <w:bottom w:val="single" w:sz="2" w:space="0" w:color="auto"/>
                            <w:right w:val="single" w:sz="2" w:space="0" w:color="auto"/>
                          </w:divBdr>
                          <w:divsChild>
                            <w:div w:id="470558506">
                              <w:marLeft w:val="0"/>
                              <w:marRight w:val="0"/>
                              <w:marTop w:val="0"/>
                              <w:marBottom w:val="0"/>
                              <w:divBdr>
                                <w:top w:val="none" w:sz="0" w:space="0" w:color="auto"/>
                                <w:left w:val="none" w:sz="0" w:space="0" w:color="auto"/>
                                <w:bottom w:val="none" w:sz="0" w:space="0" w:color="auto"/>
                                <w:right w:val="none" w:sz="0" w:space="0" w:color="auto"/>
                              </w:divBdr>
                            </w:div>
                          </w:divsChild>
                        </w:div>
                        <w:div w:id="579170996">
                          <w:marLeft w:val="0"/>
                          <w:marRight w:val="0"/>
                          <w:marTop w:val="0"/>
                          <w:marBottom w:val="188"/>
                          <w:divBdr>
                            <w:top w:val="single" w:sz="2" w:space="0" w:color="auto"/>
                            <w:left w:val="single" w:sz="2" w:space="0" w:color="auto"/>
                            <w:bottom w:val="single" w:sz="2" w:space="0" w:color="auto"/>
                            <w:right w:val="single" w:sz="2" w:space="0" w:color="auto"/>
                          </w:divBdr>
                          <w:divsChild>
                            <w:div w:id="176775816">
                              <w:marLeft w:val="0"/>
                              <w:marRight w:val="0"/>
                              <w:marTop w:val="0"/>
                              <w:marBottom w:val="0"/>
                              <w:divBdr>
                                <w:top w:val="none" w:sz="0" w:space="0" w:color="auto"/>
                                <w:left w:val="none" w:sz="0" w:space="0" w:color="auto"/>
                                <w:bottom w:val="none" w:sz="0" w:space="0" w:color="auto"/>
                                <w:right w:val="none" w:sz="0" w:space="0" w:color="auto"/>
                              </w:divBdr>
                            </w:div>
                          </w:divsChild>
                        </w:div>
                        <w:div w:id="775517947">
                          <w:marLeft w:val="0"/>
                          <w:marRight w:val="0"/>
                          <w:marTop w:val="0"/>
                          <w:marBottom w:val="188"/>
                          <w:divBdr>
                            <w:top w:val="single" w:sz="2" w:space="0" w:color="auto"/>
                            <w:left w:val="single" w:sz="2" w:space="0" w:color="auto"/>
                            <w:bottom w:val="single" w:sz="2" w:space="0" w:color="auto"/>
                            <w:right w:val="single" w:sz="2" w:space="0" w:color="auto"/>
                          </w:divBdr>
                          <w:divsChild>
                            <w:div w:id="2072578770">
                              <w:marLeft w:val="0"/>
                              <w:marRight w:val="0"/>
                              <w:marTop w:val="0"/>
                              <w:marBottom w:val="0"/>
                              <w:divBdr>
                                <w:top w:val="none" w:sz="0" w:space="0" w:color="auto"/>
                                <w:left w:val="none" w:sz="0" w:space="0" w:color="auto"/>
                                <w:bottom w:val="none" w:sz="0" w:space="0" w:color="auto"/>
                                <w:right w:val="none" w:sz="0" w:space="0" w:color="auto"/>
                              </w:divBdr>
                            </w:div>
                          </w:divsChild>
                        </w:div>
                        <w:div w:id="1009871838">
                          <w:marLeft w:val="0"/>
                          <w:marRight w:val="0"/>
                          <w:marTop w:val="0"/>
                          <w:marBottom w:val="188"/>
                          <w:divBdr>
                            <w:top w:val="single" w:sz="2" w:space="0" w:color="auto"/>
                            <w:left w:val="single" w:sz="2" w:space="0" w:color="auto"/>
                            <w:bottom w:val="single" w:sz="2" w:space="0" w:color="auto"/>
                            <w:right w:val="single" w:sz="2" w:space="0" w:color="auto"/>
                          </w:divBdr>
                          <w:divsChild>
                            <w:div w:id="71199082">
                              <w:marLeft w:val="0"/>
                              <w:marRight w:val="0"/>
                              <w:marTop w:val="0"/>
                              <w:marBottom w:val="0"/>
                              <w:divBdr>
                                <w:top w:val="none" w:sz="0" w:space="0" w:color="auto"/>
                                <w:left w:val="none" w:sz="0" w:space="0" w:color="auto"/>
                                <w:bottom w:val="none" w:sz="0" w:space="0" w:color="auto"/>
                                <w:right w:val="none" w:sz="0" w:space="0" w:color="auto"/>
                              </w:divBdr>
                            </w:div>
                          </w:divsChild>
                        </w:div>
                        <w:div w:id="1839883978">
                          <w:marLeft w:val="0"/>
                          <w:marRight w:val="0"/>
                          <w:marTop w:val="0"/>
                          <w:marBottom w:val="188"/>
                          <w:divBdr>
                            <w:top w:val="single" w:sz="2" w:space="0" w:color="auto"/>
                            <w:left w:val="single" w:sz="2" w:space="0" w:color="auto"/>
                            <w:bottom w:val="single" w:sz="2" w:space="0" w:color="auto"/>
                            <w:right w:val="single" w:sz="2" w:space="0" w:color="auto"/>
                          </w:divBdr>
                          <w:divsChild>
                            <w:div w:id="2085176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63494215">
      <w:bodyDiv w:val="1"/>
      <w:marLeft w:val="0"/>
      <w:marRight w:val="0"/>
      <w:marTop w:val="0"/>
      <w:marBottom w:val="0"/>
      <w:divBdr>
        <w:top w:val="none" w:sz="0" w:space="0" w:color="auto"/>
        <w:left w:val="none" w:sz="0" w:space="0" w:color="auto"/>
        <w:bottom w:val="none" w:sz="0" w:space="0" w:color="auto"/>
        <w:right w:val="none" w:sz="0" w:space="0" w:color="auto"/>
      </w:divBdr>
      <w:divsChild>
        <w:div w:id="898780674">
          <w:marLeft w:val="3960"/>
          <w:marRight w:val="240"/>
          <w:marTop w:val="0"/>
          <w:marBottom w:val="0"/>
          <w:divBdr>
            <w:top w:val="none" w:sz="0" w:space="0" w:color="auto"/>
            <w:left w:val="none" w:sz="0" w:space="0" w:color="auto"/>
            <w:bottom w:val="none" w:sz="0" w:space="0" w:color="auto"/>
            <w:right w:val="none" w:sz="0" w:space="0" w:color="auto"/>
          </w:divBdr>
          <w:divsChild>
            <w:div w:id="2070960836">
              <w:marLeft w:val="19"/>
              <w:marRight w:val="0"/>
              <w:marTop w:val="0"/>
              <w:marBottom w:val="0"/>
              <w:divBdr>
                <w:top w:val="none" w:sz="0" w:space="0" w:color="auto"/>
                <w:left w:val="single" w:sz="8" w:space="0" w:color="BDA480"/>
                <w:bottom w:val="none" w:sz="0" w:space="0" w:color="auto"/>
                <w:right w:val="none" w:sz="0" w:space="0" w:color="auto"/>
              </w:divBdr>
              <w:divsChild>
                <w:div w:id="1409620777">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 w:id="1276407976">
      <w:bodyDiv w:val="1"/>
      <w:marLeft w:val="0"/>
      <w:marRight w:val="0"/>
      <w:marTop w:val="0"/>
      <w:marBottom w:val="0"/>
      <w:divBdr>
        <w:top w:val="none" w:sz="0" w:space="0" w:color="auto"/>
        <w:left w:val="none" w:sz="0" w:space="0" w:color="auto"/>
        <w:bottom w:val="none" w:sz="0" w:space="0" w:color="auto"/>
        <w:right w:val="none" w:sz="0" w:space="0" w:color="auto"/>
      </w:divBdr>
    </w:div>
    <w:div w:id="1293174955">
      <w:bodyDiv w:val="1"/>
      <w:marLeft w:val="0"/>
      <w:marRight w:val="0"/>
      <w:marTop w:val="0"/>
      <w:marBottom w:val="0"/>
      <w:divBdr>
        <w:top w:val="none" w:sz="0" w:space="0" w:color="auto"/>
        <w:left w:val="none" w:sz="0" w:space="0" w:color="auto"/>
        <w:bottom w:val="none" w:sz="0" w:space="0" w:color="auto"/>
        <w:right w:val="none" w:sz="0" w:space="0" w:color="auto"/>
      </w:divBdr>
    </w:div>
    <w:div w:id="1307080987">
      <w:bodyDiv w:val="1"/>
      <w:marLeft w:val="0"/>
      <w:marRight w:val="0"/>
      <w:marTop w:val="0"/>
      <w:marBottom w:val="0"/>
      <w:divBdr>
        <w:top w:val="none" w:sz="0" w:space="0" w:color="auto"/>
        <w:left w:val="none" w:sz="0" w:space="0" w:color="auto"/>
        <w:bottom w:val="none" w:sz="0" w:space="0" w:color="auto"/>
        <w:right w:val="none" w:sz="0" w:space="0" w:color="auto"/>
      </w:divBdr>
      <w:divsChild>
        <w:div w:id="2082671735">
          <w:marLeft w:val="0"/>
          <w:marRight w:val="0"/>
          <w:marTop w:val="0"/>
          <w:marBottom w:val="0"/>
          <w:divBdr>
            <w:top w:val="single" w:sz="2" w:space="0" w:color="DDDDDD"/>
            <w:left w:val="single" w:sz="2" w:space="0" w:color="DDDDDD"/>
            <w:bottom w:val="single" w:sz="2" w:space="0" w:color="DDDDDD"/>
            <w:right w:val="single" w:sz="2" w:space="0" w:color="DDDDDD"/>
          </w:divBdr>
          <w:divsChild>
            <w:div w:id="881942718">
              <w:marLeft w:val="3840"/>
              <w:marRight w:val="240"/>
              <w:marTop w:val="94"/>
              <w:marBottom w:val="0"/>
              <w:divBdr>
                <w:top w:val="none" w:sz="0" w:space="0" w:color="auto"/>
                <w:left w:val="none" w:sz="0" w:space="0" w:color="auto"/>
                <w:bottom w:val="none" w:sz="0" w:space="0" w:color="auto"/>
                <w:right w:val="none" w:sz="0" w:space="0" w:color="auto"/>
              </w:divBdr>
              <w:divsChild>
                <w:div w:id="456876991">
                  <w:marLeft w:val="0"/>
                  <w:marRight w:val="0"/>
                  <w:marTop w:val="0"/>
                  <w:marBottom w:val="0"/>
                  <w:divBdr>
                    <w:top w:val="none" w:sz="0" w:space="0" w:color="auto"/>
                    <w:left w:val="none" w:sz="0" w:space="0" w:color="auto"/>
                    <w:bottom w:val="none" w:sz="0" w:space="0" w:color="auto"/>
                    <w:right w:val="none" w:sz="0" w:space="0" w:color="auto"/>
                  </w:divBdr>
                  <w:divsChild>
                    <w:div w:id="99688464">
                      <w:marLeft w:val="0"/>
                      <w:marRight w:val="0"/>
                      <w:marTop w:val="0"/>
                      <w:marBottom w:val="0"/>
                      <w:divBdr>
                        <w:top w:val="none" w:sz="0" w:space="0" w:color="auto"/>
                        <w:left w:val="none" w:sz="0" w:space="0" w:color="auto"/>
                        <w:bottom w:val="none" w:sz="0" w:space="0" w:color="auto"/>
                        <w:right w:val="none" w:sz="0" w:space="0" w:color="auto"/>
                      </w:divBdr>
                      <w:divsChild>
                        <w:div w:id="26880257">
                          <w:marLeft w:val="0"/>
                          <w:marRight w:val="0"/>
                          <w:marTop w:val="0"/>
                          <w:marBottom w:val="188"/>
                          <w:divBdr>
                            <w:top w:val="single" w:sz="2" w:space="0" w:color="auto"/>
                            <w:left w:val="single" w:sz="2" w:space="0" w:color="auto"/>
                            <w:bottom w:val="single" w:sz="2" w:space="0" w:color="auto"/>
                            <w:right w:val="single" w:sz="2" w:space="0" w:color="auto"/>
                          </w:divBdr>
                          <w:divsChild>
                            <w:div w:id="621809585">
                              <w:marLeft w:val="0"/>
                              <w:marRight w:val="0"/>
                              <w:marTop w:val="0"/>
                              <w:marBottom w:val="0"/>
                              <w:divBdr>
                                <w:top w:val="none" w:sz="0" w:space="0" w:color="auto"/>
                                <w:left w:val="none" w:sz="0" w:space="0" w:color="auto"/>
                                <w:bottom w:val="none" w:sz="0" w:space="0" w:color="auto"/>
                                <w:right w:val="none" w:sz="0" w:space="0" w:color="auto"/>
                              </w:divBdr>
                            </w:div>
                          </w:divsChild>
                        </w:div>
                        <w:div w:id="219942971">
                          <w:marLeft w:val="0"/>
                          <w:marRight w:val="0"/>
                          <w:marTop w:val="0"/>
                          <w:marBottom w:val="188"/>
                          <w:divBdr>
                            <w:top w:val="single" w:sz="2" w:space="0" w:color="auto"/>
                            <w:left w:val="single" w:sz="2" w:space="0" w:color="auto"/>
                            <w:bottom w:val="single" w:sz="2" w:space="0" w:color="auto"/>
                            <w:right w:val="single" w:sz="2" w:space="0" w:color="auto"/>
                          </w:divBdr>
                          <w:divsChild>
                            <w:div w:id="427700251">
                              <w:marLeft w:val="0"/>
                              <w:marRight w:val="0"/>
                              <w:marTop w:val="0"/>
                              <w:marBottom w:val="0"/>
                              <w:divBdr>
                                <w:top w:val="none" w:sz="0" w:space="0" w:color="auto"/>
                                <w:left w:val="none" w:sz="0" w:space="0" w:color="auto"/>
                                <w:bottom w:val="none" w:sz="0" w:space="0" w:color="auto"/>
                                <w:right w:val="none" w:sz="0" w:space="0" w:color="auto"/>
                              </w:divBdr>
                            </w:div>
                          </w:divsChild>
                        </w:div>
                        <w:div w:id="493448144">
                          <w:marLeft w:val="0"/>
                          <w:marRight w:val="0"/>
                          <w:marTop w:val="0"/>
                          <w:marBottom w:val="188"/>
                          <w:divBdr>
                            <w:top w:val="single" w:sz="2" w:space="0" w:color="auto"/>
                            <w:left w:val="single" w:sz="2" w:space="0" w:color="auto"/>
                            <w:bottom w:val="single" w:sz="2" w:space="0" w:color="auto"/>
                            <w:right w:val="single" w:sz="2" w:space="0" w:color="auto"/>
                          </w:divBdr>
                          <w:divsChild>
                            <w:div w:id="1378165903">
                              <w:marLeft w:val="0"/>
                              <w:marRight w:val="0"/>
                              <w:marTop w:val="0"/>
                              <w:marBottom w:val="0"/>
                              <w:divBdr>
                                <w:top w:val="none" w:sz="0" w:space="0" w:color="auto"/>
                                <w:left w:val="none" w:sz="0" w:space="0" w:color="auto"/>
                                <w:bottom w:val="none" w:sz="0" w:space="0" w:color="auto"/>
                                <w:right w:val="none" w:sz="0" w:space="0" w:color="auto"/>
                              </w:divBdr>
                            </w:div>
                          </w:divsChild>
                        </w:div>
                        <w:div w:id="562569527">
                          <w:marLeft w:val="0"/>
                          <w:marRight w:val="0"/>
                          <w:marTop w:val="0"/>
                          <w:marBottom w:val="188"/>
                          <w:divBdr>
                            <w:top w:val="single" w:sz="2" w:space="0" w:color="auto"/>
                            <w:left w:val="single" w:sz="2" w:space="0" w:color="auto"/>
                            <w:bottom w:val="single" w:sz="2" w:space="0" w:color="auto"/>
                            <w:right w:val="single" w:sz="2" w:space="0" w:color="auto"/>
                          </w:divBdr>
                          <w:divsChild>
                            <w:div w:id="997537640">
                              <w:marLeft w:val="0"/>
                              <w:marRight w:val="0"/>
                              <w:marTop w:val="0"/>
                              <w:marBottom w:val="0"/>
                              <w:divBdr>
                                <w:top w:val="none" w:sz="0" w:space="0" w:color="auto"/>
                                <w:left w:val="none" w:sz="0" w:space="0" w:color="auto"/>
                                <w:bottom w:val="none" w:sz="0" w:space="0" w:color="auto"/>
                                <w:right w:val="none" w:sz="0" w:space="0" w:color="auto"/>
                              </w:divBdr>
                            </w:div>
                          </w:divsChild>
                        </w:div>
                        <w:div w:id="642273803">
                          <w:marLeft w:val="0"/>
                          <w:marRight w:val="0"/>
                          <w:marTop w:val="0"/>
                          <w:marBottom w:val="188"/>
                          <w:divBdr>
                            <w:top w:val="single" w:sz="2" w:space="0" w:color="auto"/>
                            <w:left w:val="single" w:sz="2" w:space="0" w:color="auto"/>
                            <w:bottom w:val="single" w:sz="2" w:space="0" w:color="auto"/>
                            <w:right w:val="single" w:sz="2" w:space="0" w:color="auto"/>
                          </w:divBdr>
                          <w:divsChild>
                            <w:div w:id="504705822">
                              <w:marLeft w:val="0"/>
                              <w:marRight w:val="0"/>
                              <w:marTop w:val="0"/>
                              <w:marBottom w:val="0"/>
                              <w:divBdr>
                                <w:top w:val="none" w:sz="0" w:space="0" w:color="auto"/>
                                <w:left w:val="none" w:sz="0" w:space="0" w:color="auto"/>
                                <w:bottom w:val="none" w:sz="0" w:space="0" w:color="auto"/>
                                <w:right w:val="none" w:sz="0" w:space="0" w:color="auto"/>
                              </w:divBdr>
                            </w:div>
                          </w:divsChild>
                        </w:div>
                        <w:div w:id="905845044">
                          <w:marLeft w:val="0"/>
                          <w:marRight w:val="0"/>
                          <w:marTop w:val="0"/>
                          <w:marBottom w:val="188"/>
                          <w:divBdr>
                            <w:top w:val="single" w:sz="2" w:space="0" w:color="auto"/>
                            <w:left w:val="single" w:sz="2" w:space="0" w:color="auto"/>
                            <w:bottom w:val="single" w:sz="2" w:space="0" w:color="auto"/>
                            <w:right w:val="single" w:sz="2" w:space="0" w:color="auto"/>
                          </w:divBdr>
                          <w:divsChild>
                            <w:div w:id="808060463">
                              <w:marLeft w:val="0"/>
                              <w:marRight w:val="0"/>
                              <w:marTop w:val="0"/>
                              <w:marBottom w:val="0"/>
                              <w:divBdr>
                                <w:top w:val="none" w:sz="0" w:space="0" w:color="auto"/>
                                <w:left w:val="none" w:sz="0" w:space="0" w:color="auto"/>
                                <w:bottom w:val="none" w:sz="0" w:space="0" w:color="auto"/>
                                <w:right w:val="none" w:sz="0" w:space="0" w:color="auto"/>
                              </w:divBdr>
                            </w:div>
                          </w:divsChild>
                        </w:div>
                        <w:div w:id="1044133335">
                          <w:marLeft w:val="0"/>
                          <w:marRight w:val="0"/>
                          <w:marTop w:val="0"/>
                          <w:marBottom w:val="188"/>
                          <w:divBdr>
                            <w:top w:val="single" w:sz="2" w:space="0" w:color="auto"/>
                            <w:left w:val="single" w:sz="2" w:space="0" w:color="auto"/>
                            <w:bottom w:val="single" w:sz="2" w:space="0" w:color="auto"/>
                            <w:right w:val="single" w:sz="2" w:space="0" w:color="auto"/>
                          </w:divBdr>
                          <w:divsChild>
                            <w:div w:id="1770809439">
                              <w:marLeft w:val="0"/>
                              <w:marRight w:val="0"/>
                              <w:marTop w:val="0"/>
                              <w:marBottom w:val="0"/>
                              <w:divBdr>
                                <w:top w:val="none" w:sz="0" w:space="0" w:color="auto"/>
                                <w:left w:val="none" w:sz="0" w:space="0" w:color="auto"/>
                                <w:bottom w:val="none" w:sz="0" w:space="0" w:color="auto"/>
                                <w:right w:val="none" w:sz="0" w:space="0" w:color="auto"/>
                              </w:divBdr>
                            </w:div>
                          </w:divsChild>
                        </w:div>
                        <w:div w:id="1332416057">
                          <w:marLeft w:val="0"/>
                          <w:marRight w:val="0"/>
                          <w:marTop w:val="0"/>
                          <w:marBottom w:val="188"/>
                          <w:divBdr>
                            <w:top w:val="single" w:sz="2" w:space="0" w:color="auto"/>
                            <w:left w:val="single" w:sz="2" w:space="0" w:color="auto"/>
                            <w:bottom w:val="single" w:sz="2" w:space="0" w:color="auto"/>
                            <w:right w:val="single" w:sz="2" w:space="0" w:color="auto"/>
                          </w:divBdr>
                          <w:divsChild>
                            <w:div w:id="791637285">
                              <w:marLeft w:val="0"/>
                              <w:marRight w:val="0"/>
                              <w:marTop w:val="0"/>
                              <w:marBottom w:val="0"/>
                              <w:divBdr>
                                <w:top w:val="none" w:sz="0" w:space="0" w:color="auto"/>
                                <w:left w:val="none" w:sz="0" w:space="0" w:color="auto"/>
                                <w:bottom w:val="none" w:sz="0" w:space="0" w:color="auto"/>
                                <w:right w:val="none" w:sz="0" w:space="0" w:color="auto"/>
                              </w:divBdr>
                            </w:div>
                          </w:divsChild>
                        </w:div>
                        <w:div w:id="1429812382">
                          <w:marLeft w:val="0"/>
                          <w:marRight w:val="0"/>
                          <w:marTop w:val="0"/>
                          <w:marBottom w:val="188"/>
                          <w:divBdr>
                            <w:top w:val="single" w:sz="2" w:space="0" w:color="auto"/>
                            <w:left w:val="single" w:sz="2" w:space="0" w:color="auto"/>
                            <w:bottom w:val="single" w:sz="2" w:space="0" w:color="auto"/>
                            <w:right w:val="single" w:sz="2" w:space="0" w:color="auto"/>
                          </w:divBdr>
                          <w:divsChild>
                            <w:div w:id="268245543">
                              <w:marLeft w:val="0"/>
                              <w:marRight w:val="0"/>
                              <w:marTop w:val="0"/>
                              <w:marBottom w:val="0"/>
                              <w:divBdr>
                                <w:top w:val="none" w:sz="0" w:space="0" w:color="auto"/>
                                <w:left w:val="none" w:sz="0" w:space="0" w:color="auto"/>
                                <w:bottom w:val="none" w:sz="0" w:space="0" w:color="auto"/>
                                <w:right w:val="none" w:sz="0" w:space="0" w:color="auto"/>
                              </w:divBdr>
                            </w:div>
                          </w:divsChild>
                        </w:div>
                        <w:div w:id="1540390701">
                          <w:marLeft w:val="0"/>
                          <w:marRight w:val="0"/>
                          <w:marTop w:val="0"/>
                          <w:marBottom w:val="188"/>
                          <w:divBdr>
                            <w:top w:val="single" w:sz="2" w:space="0" w:color="auto"/>
                            <w:left w:val="single" w:sz="2" w:space="0" w:color="auto"/>
                            <w:bottom w:val="single" w:sz="2" w:space="0" w:color="auto"/>
                            <w:right w:val="single" w:sz="2" w:space="0" w:color="auto"/>
                          </w:divBdr>
                          <w:divsChild>
                            <w:div w:id="459299218">
                              <w:marLeft w:val="0"/>
                              <w:marRight w:val="0"/>
                              <w:marTop w:val="0"/>
                              <w:marBottom w:val="0"/>
                              <w:divBdr>
                                <w:top w:val="none" w:sz="0" w:space="0" w:color="auto"/>
                                <w:left w:val="none" w:sz="0" w:space="0" w:color="auto"/>
                                <w:bottom w:val="none" w:sz="0" w:space="0" w:color="auto"/>
                                <w:right w:val="none" w:sz="0" w:space="0" w:color="auto"/>
                              </w:divBdr>
                            </w:div>
                          </w:divsChild>
                        </w:div>
                        <w:div w:id="1678579478">
                          <w:marLeft w:val="0"/>
                          <w:marRight w:val="0"/>
                          <w:marTop w:val="0"/>
                          <w:marBottom w:val="188"/>
                          <w:divBdr>
                            <w:top w:val="single" w:sz="2" w:space="0" w:color="auto"/>
                            <w:left w:val="single" w:sz="2" w:space="0" w:color="auto"/>
                            <w:bottom w:val="single" w:sz="2" w:space="0" w:color="auto"/>
                            <w:right w:val="single" w:sz="2" w:space="0" w:color="auto"/>
                          </w:divBdr>
                          <w:divsChild>
                            <w:div w:id="578945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22150004">
      <w:bodyDiv w:val="1"/>
      <w:marLeft w:val="0"/>
      <w:marRight w:val="0"/>
      <w:marTop w:val="0"/>
      <w:marBottom w:val="0"/>
      <w:divBdr>
        <w:top w:val="none" w:sz="0" w:space="0" w:color="auto"/>
        <w:left w:val="none" w:sz="0" w:space="0" w:color="auto"/>
        <w:bottom w:val="none" w:sz="0" w:space="0" w:color="auto"/>
        <w:right w:val="none" w:sz="0" w:space="0" w:color="auto"/>
      </w:divBdr>
    </w:div>
    <w:div w:id="1335839026">
      <w:bodyDiv w:val="1"/>
      <w:marLeft w:val="0"/>
      <w:marRight w:val="0"/>
      <w:marTop w:val="0"/>
      <w:marBottom w:val="0"/>
      <w:divBdr>
        <w:top w:val="none" w:sz="0" w:space="0" w:color="auto"/>
        <w:left w:val="none" w:sz="0" w:space="0" w:color="auto"/>
        <w:bottom w:val="none" w:sz="0" w:space="0" w:color="auto"/>
        <w:right w:val="none" w:sz="0" w:space="0" w:color="auto"/>
      </w:divBdr>
      <w:divsChild>
        <w:div w:id="66462618">
          <w:marLeft w:val="0"/>
          <w:marRight w:val="0"/>
          <w:marTop w:val="0"/>
          <w:marBottom w:val="0"/>
          <w:divBdr>
            <w:top w:val="single" w:sz="2" w:space="0" w:color="DDDDDD"/>
            <w:left w:val="single" w:sz="2" w:space="0" w:color="DDDDDD"/>
            <w:bottom w:val="single" w:sz="2" w:space="0" w:color="DDDDDD"/>
            <w:right w:val="single" w:sz="2" w:space="0" w:color="DDDDDD"/>
          </w:divBdr>
          <w:divsChild>
            <w:div w:id="1924603903">
              <w:marLeft w:val="3840"/>
              <w:marRight w:val="240"/>
              <w:marTop w:val="94"/>
              <w:marBottom w:val="0"/>
              <w:divBdr>
                <w:top w:val="none" w:sz="0" w:space="0" w:color="auto"/>
                <w:left w:val="none" w:sz="0" w:space="0" w:color="auto"/>
                <w:bottom w:val="none" w:sz="0" w:space="0" w:color="auto"/>
                <w:right w:val="none" w:sz="0" w:space="0" w:color="auto"/>
              </w:divBdr>
              <w:divsChild>
                <w:div w:id="298531240">
                  <w:marLeft w:val="0"/>
                  <w:marRight w:val="0"/>
                  <w:marTop w:val="0"/>
                  <w:marBottom w:val="0"/>
                  <w:divBdr>
                    <w:top w:val="none" w:sz="0" w:space="0" w:color="auto"/>
                    <w:left w:val="none" w:sz="0" w:space="0" w:color="auto"/>
                    <w:bottom w:val="none" w:sz="0" w:space="0" w:color="auto"/>
                    <w:right w:val="none" w:sz="0" w:space="0" w:color="auto"/>
                  </w:divBdr>
                  <w:divsChild>
                    <w:div w:id="1673335773">
                      <w:marLeft w:val="47"/>
                      <w:marRight w:val="0"/>
                      <w:marTop w:val="0"/>
                      <w:marBottom w:val="0"/>
                      <w:divBdr>
                        <w:top w:val="none" w:sz="0" w:space="0" w:color="auto"/>
                        <w:left w:val="none" w:sz="0" w:space="0" w:color="auto"/>
                        <w:bottom w:val="none" w:sz="0" w:space="0" w:color="auto"/>
                        <w:right w:val="none" w:sz="0" w:space="0" w:color="auto"/>
                      </w:divBdr>
                      <w:divsChild>
                        <w:div w:id="1636371029">
                          <w:marLeft w:val="0"/>
                          <w:marRight w:val="0"/>
                          <w:marTop w:val="0"/>
                          <w:marBottom w:val="0"/>
                          <w:divBdr>
                            <w:top w:val="none" w:sz="0" w:space="0" w:color="auto"/>
                            <w:left w:val="none" w:sz="0" w:space="0" w:color="auto"/>
                            <w:bottom w:val="none" w:sz="0" w:space="0" w:color="auto"/>
                            <w:right w:val="none" w:sz="0" w:space="0" w:color="auto"/>
                          </w:divBdr>
                        </w:div>
                      </w:divsChild>
                    </w:div>
                    <w:div w:id="2012368230">
                      <w:marLeft w:val="0"/>
                      <w:marRight w:val="0"/>
                      <w:marTop w:val="0"/>
                      <w:marBottom w:val="0"/>
                      <w:divBdr>
                        <w:top w:val="none" w:sz="0" w:space="0" w:color="auto"/>
                        <w:left w:val="none" w:sz="0" w:space="0" w:color="auto"/>
                        <w:bottom w:val="none" w:sz="0" w:space="0" w:color="auto"/>
                        <w:right w:val="none" w:sz="0" w:space="0" w:color="auto"/>
                      </w:divBdr>
                      <w:divsChild>
                        <w:div w:id="723018457">
                          <w:marLeft w:val="0"/>
                          <w:marRight w:val="0"/>
                          <w:marTop w:val="0"/>
                          <w:marBottom w:val="188"/>
                          <w:divBdr>
                            <w:top w:val="single" w:sz="2" w:space="0" w:color="auto"/>
                            <w:left w:val="single" w:sz="2" w:space="0" w:color="auto"/>
                            <w:bottom w:val="single" w:sz="2" w:space="0" w:color="auto"/>
                            <w:right w:val="single" w:sz="2" w:space="0" w:color="auto"/>
                          </w:divBdr>
                          <w:divsChild>
                            <w:div w:id="1324312384">
                              <w:marLeft w:val="0"/>
                              <w:marRight w:val="0"/>
                              <w:marTop w:val="0"/>
                              <w:marBottom w:val="0"/>
                              <w:divBdr>
                                <w:top w:val="none" w:sz="0" w:space="0" w:color="auto"/>
                                <w:left w:val="none" w:sz="0" w:space="0" w:color="auto"/>
                                <w:bottom w:val="none" w:sz="0" w:space="0" w:color="auto"/>
                                <w:right w:val="none" w:sz="0" w:space="0" w:color="auto"/>
                              </w:divBdr>
                            </w:div>
                          </w:divsChild>
                        </w:div>
                        <w:div w:id="928541059">
                          <w:marLeft w:val="0"/>
                          <w:marRight w:val="0"/>
                          <w:marTop w:val="0"/>
                          <w:marBottom w:val="188"/>
                          <w:divBdr>
                            <w:top w:val="single" w:sz="2" w:space="0" w:color="auto"/>
                            <w:left w:val="single" w:sz="2" w:space="0" w:color="auto"/>
                            <w:bottom w:val="single" w:sz="2" w:space="0" w:color="auto"/>
                            <w:right w:val="single" w:sz="2" w:space="0" w:color="auto"/>
                          </w:divBdr>
                          <w:divsChild>
                            <w:div w:id="1907498251">
                              <w:marLeft w:val="0"/>
                              <w:marRight w:val="0"/>
                              <w:marTop w:val="0"/>
                              <w:marBottom w:val="0"/>
                              <w:divBdr>
                                <w:top w:val="none" w:sz="0" w:space="0" w:color="auto"/>
                                <w:left w:val="none" w:sz="0" w:space="0" w:color="auto"/>
                                <w:bottom w:val="none" w:sz="0" w:space="0" w:color="auto"/>
                                <w:right w:val="none" w:sz="0" w:space="0" w:color="auto"/>
                              </w:divBdr>
                            </w:div>
                          </w:divsChild>
                        </w:div>
                        <w:div w:id="1845582919">
                          <w:marLeft w:val="0"/>
                          <w:marRight w:val="0"/>
                          <w:marTop w:val="0"/>
                          <w:marBottom w:val="188"/>
                          <w:divBdr>
                            <w:top w:val="single" w:sz="2" w:space="0" w:color="auto"/>
                            <w:left w:val="single" w:sz="2" w:space="0" w:color="auto"/>
                            <w:bottom w:val="single" w:sz="2" w:space="0" w:color="auto"/>
                            <w:right w:val="single" w:sz="2" w:space="0" w:color="auto"/>
                          </w:divBdr>
                          <w:divsChild>
                            <w:div w:id="802501849">
                              <w:marLeft w:val="0"/>
                              <w:marRight w:val="0"/>
                              <w:marTop w:val="0"/>
                              <w:marBottom w:val="0"/>
                              <w:divBdr>
                                <w:top w:val="none" w:sz="0" w:space="0" w:color="auto"/>
                                <w:left w:val="none" w:sz="0" w:space="0" w:color="auto"/>
                                <w:bottom w:val="none" w:sz="0" w:space="0" w:color="auto"/>
                                <w:right w:val="none" w:sz="0" w:space="0" w:color="auto"/>
                              </w:divBdr>
                            </w:div>
                          </w:divsChild>
                        </w:div>
                        <w:div w:id="1865745569">
                          <w:marLeft w:val="0"/>
                          <w:marRight w:val="0"/>
                          <w:marTop w:val="0"/>
                          <w:marBottom w:val="188"/>
                          <w:divBdr>
                            <w:top w:val="single" w:sz="2" w:space="0" w:color="auto"/>
                            <w:left w:val="single" w:sz="2" w:space="0" w:color="auto"/>
                            <w:bottom w:val="single" w:sz="2" w:space="0" w:color="auto"/>
                            <w:right w:val="single" w:sz="2" w:space="0" w:color="auto"/>
                          </w:divBdr>
                          <w:divsChild>
                            <w:div w:id="826290519">
                              <w:marLeft w:val="0"/>
                              <w:marRight w:val="0"/>
                              <w:marTop w:val="0"/>
                              <w:marBottom w:val="0"/>
                              <w:divBdr>
                                <w:top w:val="none" w:sz="0" w:space="0" w:color="auto"/>
                                <w:left w:val="none" w:sz="0" w:space="0" w:color="auto"/>
                                <w:bottom w:val="none" w:sz="0" w:space="0" w:color="auto"/>
                                <w:right w:val="none" w:sz="0" w:space="0" w:color="auto"/>
                              </w:divBdr>
                            </w:div>
                          </w:divsChild>
                        </w:div>
                        <w:div w:id="2007201830">
                          <w:marLeft w:val="0"/>
                          <w:marRight w:val="0"/>
                          <w:marTop w:val="0"/>
                          <w:marBottom w:val="188"/>
                          <w:divBdr>
                            <w:top w:val="single" w:sz="2" w:space="0" w:color="auto"/>
                            <w:left w:val="single" w:sz="2" w:space="0" w:color="auto"/>
                            <w:bottom w:val="single" w:sz="2" w:space="0" w:color="auto"/>
                            <w:right w:val="single" w:sz="2" w:space="0" w:color="auto"/>
                          </w:divBdr>
                          <w:divsChild>
                            <w:div w:id="1043141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74230834">
      <w:bodyDiv w:val="1"/>
      <w:marLeft w:val="0"/>
      <w:marRight w:val="0"/>
      <w:marTop w:val="0"/>
      <w:marBottom w:val="0"/>
      <w:divBdr>
        <w:top w:val="none" w:sz="0" w:space="0" w:color="auto"/>
        <w:left w:val="none" w:sz="0" w:space="0" w:color="auto"/>
        <w:bottom w:val="none" w:sz="0" w:space="0" w:color="auto"/>
        <w:right w:val="none" w:sz="0" w:space="0" w:color="auto"/>
      </w:divBdr>
      <w:divsChild>
        <w:div w:id="41908284">
          <w:marLeft w:val="0"/>
          <w:marRight w:val="0"/>
          <w:marTop w:val="0"/>
          <w:marBottom w:val="0"/>
          <w:divBdr>
            <w:top w:val="single" w:sz="2" w:space="0" w:color="DDDDDD"/>
            <w:left w:val="single" w:sz="2" w:space="0" w:color="DDDDDD"/>
            <w:bottom w:val="single" w:sz="2" w:space="0" w:color="DDDDDD"/>
            <w:right w:val="single" w:sz="2" w:space="0" w:color="DDDDDD"/>
          </w:divBdr>
          <w:divsChild>
            <w:div w:id="1591738538">
              <w:marLeft w:val="3840"/>
              <w:marRight w:val="240"/>
              <w:marTop w:val="94"/>
              <w:marBottom w:val="0"/>
              <w:divBdr>
                <w:top w:val="none" w:sz="0" w:space="0" w:color="auto"/>
                <w:left w:val="none" w:sz="0" w:space="0" w:color="auto"/>
                <w:bottom w:val="none" w:sz="0" w:space="0" w:color="auto"/>
                <w:right w:val="none" w:sz="0" w:space="0" w:color="auto"/>
              </w:divBdr>
              <w:divsChild>
                <w:div w:id="31272432">
                  <w:marLeft w:val="0"/>
                  <w:marRight w:val="0"/>
                  <w:marTop w:val="0"/>
                  <w:marBottom w:val="0"/>
                  <w:divBdr>
                    <w:top w:val="none" w:sz="0" w:space="0" w:color="auto"/>
                    <w:left w:val="none" w:sz="0" w:space="0" w:color="auto"/>
                    <w:bottom w:val="none" w:sz="0" w:space="0" w:color="auto"/>
                    <w:right w:val="none" w:sz="0" w:space="0" w:color="auto"/>
                  </w:divBdr>
                  <w:divsChild>
                    <w:div w:id="438723551">
                      <w:marLeft w:val="47"/>
                      <w:marRight w:val="0"/>
                      <w:marTop w:val="0"/>
                      <w:marBottom w:val="0"/>
                      <w:divBdr>
                        <w:top w:val="none" w:sz="0" w:space="0" w:color="auto"/>
                        <w:left w:val="none" w:sz="0" w:space="0" w:color="auto"/>
                        <w:bottom w:val="none" w:sz="0" w:space="0" w:color="auto"/>
                        <w:right w:val="none" w:sz="0" w:space="0" w:color="auto"/>
                      </w:divBdr>
                      <w:divsChild>
                        <w:div w:id="853035637">
                          <w:marLeft w:val="0"/>
                          <w:marRight w:val="0"/>
                          <w:marTop w:val="0"/>
                          <w:marBottom w:val="0"/>
                          <w:divBdr>
                            <w:top w:val="none" w:sz="0" w:space="0" w:color="auto"/>
                            <w:left w:val="none" w:sz="0" w:space="0" w:color="auto"/>
                            <w:bottom w:val="none" w:sz="0" w:space="0" w:color="auto"/>
                            <w:right w:val="none" w:sz="0" w:space="0" w:color="auto"/>
                          </w:divBdr>
                        </w:div>
                      </w:divsChild>
                    </w:div>
                    <w:div w:id="1839689516">
                      <w:marLeft w:val="0"/>
                      <w:marRight w:val="0"/>
                      <w:marTop w:val="0"/>
                      <w:marBottom w:val="0"/>
                      <w:divBdr>
                        <w:top w:val="none" w:sz="0" w:space="0" w:color="auto"/>
                        <w:left w:val="none" w:sz="0" w:space="0" w:color="auto"/>
                        <w:bottom w:val="none" w:sz="0" w:space="0" w:color="auto"/>
                        <w:right w:val="none" w:sz="0" w:space="0" w:color="auto"/>
                      </w:divBdr>
                      <w:divsChild>
                        <w:div w:id="309092922">
                          <w:marLeft w:val="0"/>
                          <w:marRight w:val="0"/>
                          <w:marTop w:val="0"/>
                          <w:marBottom w:val="188"/>
                          <w:divBdr>
                            <w:top w:val="single" w:sz="2" w:space="0" w:color="auto"/>
                            <w:left w:val="single" w:sz="2" w:space="0" w:color="auto"/>
                            <w:bottom w:val="single" w:sz="2" w:space="0" w:color="auto"/>
                            <w:right w:val="single" w:sz="2" w:space="0" w:color="auto"/>
                          </w:divBdr>
                          <w:divsChild>
                            <w:div w:id="1966814479">
                              <w:marLeft w:val="0"/>
                              <w:marRight w:val="0"/>
                              <w:marTop w:val="0"/>
                              <w:marBottom w:val="0"/>
                              <w:divBdr>
                                <w:top w:val="none" w:sz="0" w:space="0" w:color="auto"/>
                                <w:left w:val="none" w:sz="0" w:space="0" w:color="auto"/>
                                <w:bottom w:val="none" w:sz="0" w:space="0" w:color="auto"/>
                                <w:right w:val="none" w:sz="0" w:space="0" w:color="auto"/>
                              </w:divBdr>
                            </w:div>
                          </w:divsChild>
                        </w:div>
                        <w:div w:id="359169534">
                          <w:marLeft w:val="0"/>
                          <w:marRight w:val="0"/>
                          <w:marTop w:val="0"/>
                          <w:marBottom w:val="188"/>
                          <w:divBdr>
                            <w:top w:val="single" w:sz="2" w:space="0" w:color="auto"/>
                            <w:left w:val="single" w:sz="2" w:space="0" w:color="auto"/>
                            <w:bottom w:val="single" w:sz="2" w:space="0" w:color="auto"/>
                            <w:right w:val="single" w:sz="2" w:space="0" w:color="auto"/>
                          </w:divBdr>
                          <w:divsChild>
                            <w:div w:id="15469115">
                              <w:marLeft w:val="0"/>
                              <w:marRight w:val="0"/>
                              <w:marTop w:val="0"/>
                              <w:marBottom w:val="0"/>
                              <w:divBdr>
                                <w:top w:val="none" w:sz="0" w:space="0" w:color="auto"/>
                                <w:left w:val="none" w:sz="0" w:space="0" w:color="auto"/>
                                <w:bottom w:val="none" w:sz="0" w:space="0" w:color="auto"/>
                                <w:right w:val="none" w:sz="0" w:space="0" w:color="auto"/>
                              </w:divBdr>
                            </w:div>
                          </w:divsChild>
                        </w:div>
                        <w:div w:id="739642078">
                          <w:marLeft w:val="0"/>
                          <w:marRight w:val="0"/>
                          <w:marTop w:val="0"/>
                          <w:marBottom w:val="188"/>
                          <w:divBdr>
                            <w:top w:val="single" w:sz="2" w:space="0" w:color="auto"/>
                            <w:left w:val="single" w:sz="2" w:space="0" w:color="auto"/>
                            <w:bottom w:val="single" w:sz="2" w:space="0" w:color="auto"/>
                            <w:right w:val="single" w:sz="2" w:space="0" w:color="auto"/>
                          </w:divBdr>
                          <w:divsChild>
                            <w:div w:id="1215582278">
                              <w:marLeft w:val="0"/>
                              <w:marRight w:val="0"/>
                              <w:marTop w:val="0"/>
                              <w:marBottom w:val="0"/>
                              <w:divBdr>
                                <w:top w:val="none" w:sz="0" w:space="0" w:color="auto"/>
                                <w:left w:val="none" w:sz="0" w:space="0" w:color="auto"/>
                                <w:bottom w:val="none" w:sz="0" w:space="0" w:color="auto"/>
                                <w:right w:val="none" w:sz="0" w:space="0" w:color="auto"/>
                              </w:divBdr>
                            </w:div>
                          </w:divsChild>
                        </w:div>
                        <w:div w:id="780302608">
                          <w:marLeft w:val="0"/>
                          <w:marRight w:val="0"/>
                          <w:marTop w:val="0"/>
                          <w:marBottom w:val="188"/>
                          <w:divBdr>
                            <w:top w:val="single" w:sz="2" w:space="0" w:color="auto"/>
                            <w:left w:val="single" w:sz="2" w:space="0" w:color="auto"/>
                            <w:bottom w:val="single" w:sz="2" w:space="0" w:color="auto"/>
                            <w:right w:val="single" w:sz="2" w:space="0" w:color="auto"/>
                          </w:divBdr>
                          <w:divsChild>
                            <w:div w:id="1018509157">
                              <w:marLeft w:val="0"/>
                              <w:marRight w:val="0"/>
                              <w:marTop w:val="0"/>
                              <w:marBottom w:val="0"/>
                              <w:divBdr>
                                <w:top w:val="none" w:sz="0" w:space="0" w:color="auto"/>
                                <w:left w:val="none" w:sz="0" w:space="0" w:color="auto"/>
                                <w:bottom w:val="none" w:sz="0" w:space="0" w:color="auto"/>
                                <w:right w:val="none" w:sz="0" w:space="0" w:color="auto"/>
                              </w:divBdr>
                            </w:div>
                          </w:divsChild>
                        </w:div>
                        <w:div w:id="1263762293">
                          <w:marLeft w:val="0"/>
                          <w:marRight w:val="0"/>
                          <w:marTop w:val="0"/>
                          <w:marBottom w:val="188"/>
                          <w:divBdr>
                            <w:top w:val="single" w:sz="2" w:space="0" w:color="auto"/>
                            <w:left w:val="single" w:sz="2" w:space="0" w:color="auto"/>
                            <w:bottom w:val="single" w:sz="2" w:space="0" w:color="auto"/>
                            <w:right w:val="single" w:sz="2" w:space="0" w:color="auto"/>
                          </w:divBdr>
                          <w:divsChild>
                            <w:div w:id="162861823">
                              <w:marLeft w:val="0"/>
                              <w:marRight w:val="0"/>
                              <w:marTop w:val="0"/>
                              <w:marBottom w:val="0"/>
                              <w:divBdr>
                                <w:top w:val="none" w:sz="0" w:space="0" w:color="auto"/>
                                <w:left w:val="none" w:sz="0" w:space="0" w:color="auto"/>
                                <w:bottom w:val="none" w:sz="0" w:space="0" w:color="auto"/>
                                <w:right w:val="none" w:sz="0" w:space="0" w:color="auto"/>
                              </w:divBdr>
                            </w:div>
                          </w:divsChild>
                        </w:div>
                        <w:div w:id="1480539234">
                          <w:marLeft w:val="0"/>
                          <w:marRight w:val="0"/>
                          <w:marTop w:val="0"/>
                          <w:marBottom w:val="188"/>
                          <w:divBdr>
                            <w:top w:val="single" w:sz="2" w:space="0" w:color="auto"/>
                            <w:left w:val="single" w:sz="2" w:space="0" w:color="auto"/>
                            <w:bottom w:val="single" w:sz="2" w:space="0" w:color="auto"/>
                            <w:right w:val="single" w:sz="2" w:space="0" w:color="auto"/>
                          </w:divBdr>
                          <w:divsChild>
                            <w:div w:id="2029288149">
                              <w:marLeft w:val="0"/>
                              <w:marRight w:val="0"/>
                              <w:marTop w:val="0"/>
                              <w:marBottom w:val="0"/>
                              <w:divBdr>
                                <w:top w:val="none" w:sz="0" w:space="0" w:color="auto"/>
                                <w:left w:val="none" w:sz="0" w:space="0" w:color="auto"/>
                                <w:bottom w:val="none" w:sz="0" w:space="0" w:color="auto"/>
                                <w:right w:val="none" w:sz="0" w:space="0" w:color="auto"/>
                              </w:divBdr>
                            </w:div>
                          </w:divsChild>
                        </w:div>
                        <w:div w:id="2051999531">
                          <w:marLeft w:val="0"/>
                          <w:marRight w:val="0"/>
                          <w:marTop w:val="0"/>
                          <w:marBottom w:val="188"/>
                          <w:divBdr>
                            <w:top w:val="single" w:sz="2" w:space="0" w:color="auto"/>
                            <w:left w:val="single" w:sz="2" w:space="0" w:color="auto"/>
                            <w:bottom w:val="single" w:sz="2" w:space="0" w:color="auto"/>
                            <w:right w:val="single" w:sz="2" w:space="0" w:color="auto"/>
                          </w:divBdr>
                          <w:divsChild>
                            <w:div w:id="184056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31969242">
      <w:bodyDiv w:val="1"/>
      <w:marLeft w:val="0"/>
      <w:marRight w:val="0"/>
      <w:marTop w:val="0"/>
      <w:marBottom w:val="0"/>
      <w:divBdr>
        <w:top w:val="none" w:sz="0" w:space="0" w:color="auto"/>
        <w:left w:val="none" w:sz="0" w:space="0" w:color="auto"/>
        <w:bottom w:val="none" w:sz="0" w:space="0" w:color="auto"/>
        <w:right w:val="none" w:sz="0" w:space="0" w:color="auto"/>
      </w:divBdr>
      <w:divsChild>
        <w:div w:id="60255819">
          <w:marLeft w:val="0"/>
          <w:marRight w:val="0"/>
          <w:marTop w:val="0"/>
          <w:marBottom w:val="0"/>
          <w:divBdr>
            <w:top w:val="single" w:sz="2" w:space="0" w:color="DDDDDD"/>
            <w:left w:val="single" w:sz="2" w:space="0" w:color="DDDDDD"/>
            <w:bottom w:val="single" w:sz="2" w:space="0" w:color="DDDDDD"/>
            <w:right w:val="single" w:sz="2" w:space="0" w:color="DDDDDD"/>
          </w:divBdr>
          <w:divsChild>
            <w:div w:id="101069684">
              <w:marLeft w:val="3840"/>
              <w:marRight w:val="240"/>
              <w:marTop w:val="94"/>
              <w:marBottom w:val="0"/>
              <w:divBdr>
                <w:top w:val="none" w:sz="0" w:space="0" w:color="auto"/>
                <w:left w:val="none" w:sz="0" w:space="0" w:color="auto"/>
                <w:bottom w:val="none" w:sz="0" w:space="0" w:color="auto"/>
                <w:right w:val="none" w:sz="0" w:space="0" w:color="auto"/>
              </w:divBdr>
              <w:divsChild>
                <w:div w:id="2066484305">
                  <w:marLeft w:val="0"/>
                  <w:marRight w:val="0"/>
                  <w:marTop w:val="0"/>
                  <w:marBottom w:val="0"/>
                  <w:divBdr>
                    <w:top w:val="none" w:sz="0" w:space="0" w:color="auto"/>
                    <w:left w:val="none" w:sz="0" w:space="0" w:color="auto"/>
                    <w:bottom w:val="none" w:sz="0" w:space="0" w:color="auto"/>
                    <w:right w:val="none" w:sz="0" w:space="0" w:color="auto"/>
                  </w:divBdr>
                  <w:divsChild>
                    <w:div w:id="805203775">
                      <w:marLeft w:val="0"/>
                      <w:marRight w:val="0"/>
                      <w:marTop w:val="0"/>
                      <w:marBottom w:val="0"/>
                      <w:divBdr>
                        <w:top w:val="none" w:sz="0" w:space="0" w:color="auto"/>
                        <w:left w:val="none" w:sz="0" w:space="0" w:color="auto"/>
                        <w:bottom w:val="none" w:sz="0" w:space="0" w:color="auto"/>
                        <w:right w:val="none" w:sz="0" w:space="0" w:color="auto"/>
                      </w:divBdr>
                      <w:divsChild>
                        <w:div w:id="145172472">
                          <w:marLeft w:val="0"/>
                          <w:marRight w:val="0"/>
                          <w:marTop w:val="0"/>
                          <w:marBottom w:val="188"/>
                          <w:divBdr>
                            <w:top w:val="single" w:sz="2" w:space="0" w:color="auto"/>
                            <w:left w:val="single" w:sz="2" w:space="0" w:color="auto"/>
                            <w:bottom w:val="single" w:sz="2" w:space="0" w:color="auto"/>
                            <w:right w:val="single" w:sz="2" w:space="0" w:color="auto"/>
                          </w:divBdr>
                          <w:divsChild>
                            <w:div w:id="702483954">
                              <w:marLeft w:val="0"/>
                              <w:marRight w:val="0"/>
                              <w:marTop w:val="0"/>
                              <w:marBottom w:val="0"/>
                              <w:divBdr>
                                <w:top w:val="none" w:sz="0" w:space="0" w:color="auto"/>
                                <w:left w:val="none" w:sz="0" w:space="0" w:color="auto"/>
                                <w:bottom w:val="none" w:sz="0" w:space="0" w:color="auto"/>
                                <w:right w:val="none" w:sz="0" w:space="0" w:color="auto"/>
                              </w:divBdr>
                            </w:div>
                          </w:divsChild>
                        </w:div>
                        <w:div w:id="371266696">
                          <w:marLeft w:val="0"/>
                          <w:marRight w:val="0"/>
                          <w:marTop w:val="0"/>
                          <w:marBottom w:val="188"/>
                          <w:divBdr>
                            <w:top w:val="single" w:sz="2" w:space="0" w:color="auto"/>
                            <w:left w:val="single" w:sz="2" w:space="0" w:color="auto"/>
                            <w:bottom w:val="single" w:sz="2" w:space="0" w:color="auto"/>
                            <w:right w:val="single" w:sz="2" w:space="0" w:color="auto"/>
                          </w:divBdr>
                          <w:divsChild>
                            <w:div w:id="937827998">
                              <w:marLeft w:val="0"/>
                              <w:marRight w:val="0"/>
                              <w:marTop w:val="0"/>
                              <w:marBottom w:val="0"/>
                              <w:divBdr>
                                <w:top w:val="none" w:sz="0" w:space="0" w:color="auto"/>
                                <w:left w:val="none" w:sz="0" w:space="0" w:color="auto"/>
                                <w:bottom w:val="none" w:sz="0" w:space="0" w:color="auto"/>
                                <w:right w:val="none" w:sz="0" w:space="0" w:color="auto"/>
                              </w:divBdr>
                            </w:div>
                          </w:divsChild>
                        </w:div>
                        <w:div w:id="1030108115">
                          <w:marLeft w:val="0"/>
                          <w:marRight w:val="0"/>
                          <w:marTop w:val="0"/>
                          <w:marBottom w:val="188"/>
                          <w:divBdr>
                            <w:top w:val="single" w:sz="2" w:space="0" w:color="auto"/>
                            <w:left w:val="single" w:sz="2" w:space="0" w:color="auto"/>
                            <w:bottom w:val="single" w:sz="2" w:space="0" w:color="auto"/>
                            <w:right w:val="single" w:sz="2" w:space="0" w:color="auto"/>
                          </w:divBdr>
                          <w:divsChild>
                            <w:div w:id="1819373120">
                              <w:marLeft w:val="0"/>
                              <w:marRight w:val="0"/>
                              <w:marTop w:val="0"/>
                              <w:marBottom w:val="0"/>
                              <w:divBdr>
                                <w:top w:val="none" w:sz="0" w:space="0" w:color="auto"/>
                                <w:left w:val="none" w:sz="0" w:space="0" w:color="auto"/>
                                <w:bottom w:val="none" w:sz="0" w:space="0" w:color="auto"/>
                                <w:right w:val="none" w:sz="0" w:space="0" w:color="auto"/>
                              </w:divBdr>
                            </w:div>
                          </w:divsChild>
                        </w:div>
                        <w:div w:id="1363630900">
                          <w:marLeft w:val="0"/>
                          <w:marRight w:val="0"/>
                          <w:marTop w:val="0"/>
                          <w:marBottom w:val="188"/>
                          <w:divBdr>
                            <w:top w:val="single" w:sz="2" w:space="0" w:color="auto"/>
                            <w:left w:val="single" w:sz="2" w:space="0" w:color="auto"/>
                            <w:bottom w:val="single" w:sz="2" w:space="0" w:color="auto"/>
                            <w:right w:val="single" w:sz="2" w:space="0" w:color="auto"/>
                          </w:divBdr>
                          <w:divsChild>
                            <w:div w:id="766385383">
                              <w:marLeft w:val="0"/>
                              <w:marRight w:val="0"/>
                              <w:marTop w:val="0"/>
                              <w:marBottom w:val="0"/>
                              <w:divBdr>
                                <w:top w:val="none" w:sz="0" w:space="0" w:color="auto"/>
                                <w:left w:val="none" w:sz="0" w:space="0" w:color="auto"/>
                                <w:bottom w:val="none" w:sz="0" w:space="0" w:color="auto"/>
                                <w:right w:val="none" w:sz="0" w:space="0" w:color="auto"/>
                              </w:divBdr>
                            </w:div>
                          </w:divsChild>
                        </w:div>
                        <w:div w:id="1517692161">
                          <w:marLeft w:val="0"/>
                          <w:marRight w:val="0"/>
                          <w:marTop w:val="0"/>
                          <w:marBottom w:val="188"/>
                          <w:divBdr>
                            <w:top w:val="single" w:sz="2" w:space="0" w:color="auto"/>
                            <w:left w:val="single" w:sz="2" w:space="0" w:color="auto"/>
                            <w:bottom w:val="single" w:sz="2" w:space="0" w:color="auto"/>
                            <w:right w:val="single" w:sz="2" w:space="0" w:color="auto"/>
                          </w:divBdr>
                          <w:divsChild>
                            <w:div w:id="1150636917">
                              <w:marLeft w:val="0"/>
                              <w:marRight w:val="0"/>
                              <w:marTop w:val="0"/>
                              <w:marBottom w:val="0"/>
                              <w:divBdr>
                                <w:top w:val="none" w:sz="0" w:space="0" w:color="auto"/>
                                <w:left w:val="none" w:sz="0" w:space="0" w:color="auto"/>
                                <w:bottom w:val="none" w:sz="0" w:space="0" w:color="auto"/>
                                <w:right w:val="none" w:sz="0" w:space="0" w:color="auto"/>
                              </w:divBdr>
                            </w:div>
                          </w:divsChild>
                        </w:div>
                        <w:div w:id="1537698097">
                          <w:marLeft w:val="0"/>
                          <w:marRight w:val="0"/>
                          <w:marTop w:val="0"/>
                          <w:marBottom w:val="188"/>
                          <w:divBdr>
                            <w:top w:val="single" w:sz="2" w:space="0" w:color="auto"/>
                            <w:left w:val="single" w:sz="2" w:space="0" w:color="auto"/>
                            <w:bottom w:val="single" w:sz="2" w:space="0" w:color="auto"/>
                            <w:right w:val="single" w:sz="2" w:space="0" w:color="auto"/>
                          </w:divBdr>
                          <w:divsChild>
                            <w:div w:id="200283520">
                              <w:marLeft w:val="0"/>
                              <w:marRight w:val="0"/>
                              <w:marTop w:val="0"/>
                              <w:marBottom w:val="0"/>
                              <w:divBdr>
                                <w:top w:val="none" w:sz="0" w:space="0" w:color="auto"/>
                                <w:left w:val="none" w:sz="0" w:space="0" w:color="auto"/>
                                <w:bottom w:val="none" w:sz="0" w:space="0" w:color="auto"/>
                                <w:right w:val="none" w:sz="0" w:space="0" w:color="auto"/>
                              </w:divBdr>
                            </w:div>
                          </w:divsChild>
                        </w:div>
                        <w:div w:id="2145275580">
                          <w:marLeft w:val="0"/>
                          <w:marRight w:val="0"/>
                          <w:marTop w:val="0"/>
                          <w:marBottom w:val="188"/>
                          <w:divBdr>
                            <w:top w:val="single" w:sz="2" w:space="0" w:color="auto"/>
                            <w:left w:val="single" w:sz="2" w:space="0" w:color="auto"/>
                            <w:bottom w:val="single" w:sz="2" w:space="0" w:color="auto"/>
                            <w:right w:val="single" w:sz="2" w:space="0" w:color="auto"/>
                          </w:divBdr>
                          <w:divsChild>
                            <w:div w:id="772676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37287819">
      <w:bodyDiv w:val="1"/>
      <w:marLeft w:val="0"/>
      <w:marRight w:val="0"/>
      <w:marTop w:val="0"/>
      <w:marBottom w:val="0"/>
      <w:divBdr>
        <w:top w:val="none" w:sz="0" w:space="0" w:color="auto"/>
        <w:left w:val="none" w:sz="0" w:space="0" w:color="auto"/>
        <w:bottom w:val="none" w:sz="0" w:space="0" w:color="auto"/>
        <w:right w:val="none" w:sz="0" w:space="0" w:color="auto"/>
      </w:divBdr>
    </w:div>
    <w:div w:id="1489206554">
      <w:bodyDiv w:val="1"/>
      <w:marLeft w:val="0"/>
      <w:marRight w:val="0"/>
      <w:marTop w:val="0"/>
      <w:marBottom w:val="0"/>
      <w:divBdr>
        <w:top w:val="none" w:sz="0" w:space="0" w:color="auto"/>
        <w:left w:val="none" w:sz="0" w:space="0" w:color="auto"/>
        <w:bottom w:val="none" w:sz="0" w:space="0" w:color="auto"/>
        <w:right w:val="none" w:sz="0" w:space="0" w:color="auto"/>
      </w:divBdr>
    </w:div>
    <w:div w:id="1494223741">
      <w:bodyDiv w:val="1"/>
      <w:marLeft w:val="0"/>
      <w:marRight w:val="0"/>
      <w:marTop w:val="0"/>
      <w:marBottom w:val="0"/>
      <w:divBdr>
        <w:top w:val="none" w:sz="0" w:space="0" w:color="auto"/>
        <w:left w:val="none" w:sz="0" w:space="0" w:color="auto"/>
        <w:bottom w:val="none" w:sz="0" w:space="0" w:color="auto"/>
        <w:right w:val="none" w:sz="0" w:space="0" w:color="auto"/>
      </w:divBdr>
      <w:divsChild>
        <w:div w:id="1421174904">
          <w:marLeft w:val="0"/>
          <w:marRight w:val="0"/>
          <w:marTop w:val="0"/>
          <w:marBottom w:val="0"/>
          <w:divBdr>
            <w:top w:val="none" w:sz="0" w:space="0" w:color="auto"/>
            <w:left w:val="none" w:sz="0" w:space="0" w:color="auto"/>
            <w:bottom w:val="none" w:sz="0" w:space="0" w:color="auto"/>
            <w:right w:val="none" w:sz="0" w:space="0" w:color="auto"/>
          </w:divBdr>
          <w:divsChild>
            <w:div w:id="1892646613">
              <w:marLeft w:val="0"/>
              <w:marRight w:val="0"/>
              <w:marTop w:val="0"/>
              <w:marBottom w:val="0"/>
              <w:divBdr>
                <w:top w:val="none" w:sz="0" w:space="0" w:color="auto"/>
                <w:left w:val="none" w:sz="0" w:space="0" w:color="auto"/>
                <w:bottom w:val="none" w:sz="0" w:space="0" w:color="auto"/>
                <w:right w:val="none" w:sz="0" w:space="0" w:color="auto"/>
              </w:divBdr>
              <w:divsChild>
                <w:div w:id="1481507583">
                  <w:marLeft w:val="0"/>
                  <w:marRight w:val="0"/>
                  <w:marTop w:val="0"/>
                  <w:marBottom w:val="0"/>
                  <w:divBdr>
                    <w:top w:val="none" w:sz="0" w:space="0" w:color="auto"/>
                    <w:left w:val="none" w:sz="0" w:space="0" w:color="auto"/>
                    <w:bottom w:val="none" w:sz="0" w:space="0" w:color="auto"/>
                    <w:right w:val="none" w:sz="0" w:space="0" w:color="auto"/>
                  </w:divBdr>
                  <w:divsChild>
                    <w:div w:id="1409692711">
                      <w:marLeft w:val="0"/>
                      <w:marRight w:val="0"/>
                      <w:marTop w:val="0"/>
                      <w:marBottom w:val="0"/>
                      <w:divBdr>
                        <w:top w:val="none" w:sz="0" w:space="0" w:color="auto"/>
                        <w:left w:val="none" w:sz="0" w:space="0" w:color="auto"/>
                        <w:bottom w:val="none" w:sz="0" w:space="0" w:color="auto"/>
                        <w:right w:val="none" w:sz="0" w:space="0" w:color="auto"/>
                      </w:divBdr>
                      <w:divsChild>
                        <w:div w:id="1324047965">
                          <w:marLeft w:val="0"/>
                          <w:marRight w:val="0"/>
                          <w:marTop w:val="0"/>
                          <w:marBottom w:val="72"/>
                          <w:divBdr>
                            <w:top w:val="single" w:sz="2" w:space="6" w:color="C3D9E6"/>
                            <w:left w:val="single" w:sz="2" w:space="0" w:color="C3D9E6"/>
                            <w:bottom w:val="single" w:sz="4" w:space="6" w:color="C3D9E6"/>
                            <w:right w:val="single" w:sz="2" w:space="0" w:color="C3D9E6"/>
                          </w:divBdr>
                          <w:divsChild>
                            <w:div w:id="1079864980">
                              <w:marLeft w:val="0"/>
                              <w:marRight w:val="0"/>
                              <w:marTop w:val="0"/>
                              <w:marBottom w:val="0"/>
                              <w:divBdr>
                                <w:top w:val="none" w:sz="0" w:space="0" w:color="auto"/>
                                <w:left w:val="none" w:sz="0" w:space="0" w:color="auto"/>
                                <w:bottom w:val="none" w:sz="0" w:space="0" w:color="auto"/>
                                <w:right w:val="none" w:sz="0" w:space="0" w:color="auto"/>
                              </w:divBdr>
                            </w:div>
                          </w:divsChild>
                        </w:div>
                        <w:div w:id="1822885748">
                          <w:marLeft w:val="0"/>
                          <w:marRight w:val="0"/>
                          <w:marTop w:val="0"/>
                          <w:marBottom w:val="72"/>
                          <w:divBdr>
                            <w:top w:val="single" w:sz="2" w:space="6" w:color="C3D9E6"/>
                            <w:left w:val="single" w:sz="2" w:space="0" w:color="C3D9E6"/>
                            <w:bottom w:val="single" w:sz="4" w:space="6" w:color="C3D9E6"/>
                            <w:right w:val="single" w:sz="2" w:space="0" w:color="C3D9E6"/>
                          </w:divBdr>
                          <w:divsChild>
                            <w:div w:id="1404571712">
                              <w:marLeft w:val="0"/>
                              <w:marRight w:val="0"/>
                              <w:marTop w:val="0"/>
                              <w:marBottom w:val="0"/>
                              <w:divBdr>
                                <w:top w:val="none" w:sz="0" w:space="0" w:color="auto"/>
                                <w:left w:val="none" w:sz="0" w:space="0" w:color="auto"/>
                                <w:bottom w:val="none" w:sz="0" w:space="0" w:color="auto"/>
                                <w:right w:val="none" w:sz="0" w:space="0" w:color="auto"/>
                              </w:divBdr>
                            </w:div>
                          </w:divsChild>
                        </w:div>
                        <w:div w:id="119232592">
                          <w:marLeft w:val="0"/>
                          <w:marRight w:val="0"/>
                          <w:marTop w:val="0"/>
                          <w:marBottom w:val="72"/>
                          <w:divBdr>
                            <w:top w:val="single" w:sz="2" w:space="6" w:color="C3D9E6"/>
                            <w:left w:val="single" w:sz="2" w:space="0" w:color="C3D9E6"/>
                            <w:bottom w:val="single" w:sz="4" w:space="6" w:color="C3D9E6"/>
                            <w:right w:val="single" w:sz="2" w:space="0" w:color="C3D9E6"/>
                          </w:divBdr>
                          <w:divsChild>
                            <w:div w:id="672268808">
                              <w:marLeft w:val="0"/>
                              <w:marRight w:val="0"/>
                              <w:marTop w:val="0"/>
                              <w:marBottom w:val="0"/>
                              <w:divBdr>
                                <w:top w:val="none" w:sz="0" w:space="0" w:color="auto"/>
                                <w:left w:val="none" w:sz="0" w:space="0" w:color="auto"/>
                                <w:bottom w:val="none" w:sz="0" w:space="0" w:color="auto"/>
                                <w:right w:val="none" w:sz="0" w:space="0" w:color="auto"/>
                              </w:divBdr>
                            </w:div>
                          </w:divsChild>
                        </w:div>
                        <w:div w:id="125465567">
                          <w:marLeft w:val="0"/>
                          <w:marRight w:val="0"/>
                          <w:marTop w:val="0"/>
                          <w:marBottom w:val="72"/>
                          <w:divBdr>
                            <w:top w:val="single" w:sz="2" w:space="6" w:color="C3D9E6"/>
                            <w:left w:val="single" w:sz="2" w:space="0" w:color="C3D9E6"/>
                            <w:bottom w:val="single" w:sz="4" w:space="6" w:color="C3D9E6"/>
                            <w:right w:val="single" w:sz="2" w:space="0" w:color="C3D9E6"/>
                          </w:divBdr>
                        </w:div>
                      </w:divsChild>
                    </w:div>
                  </w:divsChild>
                </w:div>
              </w:divsChild>
            </w:div>
          </w:divsChild>
        </w:div>
      </w:divsChild>
    </w:div>
    <w:div w:id="1562210347">
      <w:bodyDiv w:val="1"/>
      <w:marLeft w:val="0"/>
      <w:marRight w:val="0"/>
      <w:marTop w:val="0"/>
      <w:marBottom w:val="0"/>
      <w:divBdr>
        <w:top w:val="none" w:sz="0" w:space="0" w:color="auto"/>
        <w:left w:val="none" w:sz="0" w:space="0" w:color="auto"/>
        <w:bottom w:val="none" w:sz="0" w:space="0" w:color="auto"/>
        <w:right w:val="none" w:sz="0" w:space="0" w:color="auto"/>
      </w:divBdr>
      <w:divsChild>
        <w:div w:id="31618175">
          <w:marLeft w:val="0"/>
          <w:marRight w:val="0"/>
          <w:marTop w:val="94"/>
          <w:marBottom w:val="0"/>
          <w:divBdr>
            <w:top w:val="none" w:sz="0" w:space="0" w:color="auto"/>
            <w:left w:val="none" w:sz="0" w:space="0" w:color="auto"/>
            <w:bottom w:val="none" w:sz="0" w:space="0" w:color="auto"/>
            <w:right w:val="none" w:sz="0" w:space="0" w:color="auto"/>
          </w:divBdr>
          <w:divsChild>
            <w:div w:id="968441186">
              <w:marLeft w:val="3960"/>
              <w:marRight w:val="240"/>
              <w:marTop w:val="0"/>
              <w:marBottom w:val="0"/>
              <w:divBdr>
                <w:top w:val="none" w:sz="0" w:space="0" w:color="auto"/>
                <w:left w:val="none" w:sz="0" w:space="0" w:color="auto"/>
                <w:bottom w:val="none" w:sz="0" w:space="0" w:color="auto"/>
                <w:right w:val="none" w:sz="0" w:space="0" w:color="auto"/>
              </w:divBdr>
              <w:divsChild>
                <w:div w:id="1053039563">
                  <w:marLeft w:val="19"/>
                  <w:marRight w:val="0"/>
                  <w:marTop w:val="0"/>
                  <w:marBottom w:val="0"/>
                  <w:divBdr>
                    <w:top w:val="none" w:sz="0" w:space="0" w:color="auto"/>
                    <w:left w:val="single" w:sz="8" w:space="0" w:color="BDA480"/>
                    <w:bottom w:val="none" w:sz="0" w:space="0" w:color="auto"/>
                    <w:right w:val="none" w:sz="0" w:space="0" w:color="auto"/>
                  </w:divBdr>
                  <w:divsChild>
                    <w:div w:id="1251813697">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8568286">
      <w:bodyDiv w:val="1"/>
      <w:marLeft w:val="0"/>
      <w:marRight w:val="0"/>
      <w:marTop w:val="0"/>
      <w:marBottom w:val="0"/>
      <w:divBdr>
        <w:top w:val="none" w:sz="0" w:space="0" w:color="auto"/>
        <w:left w:val="none" w:sz="0" w:space="0" w:color="auto"/>
        <w:bottom w:val="none" w:sz="0" w:space="0" w:color="auto"/>
        <w:right w:val="none" w:sz="0" w:space="0" w:color="auto"/>
      </w:divBdr>
    </w:div>
    <w:div w:id="1590431209">
      <w:bodyDiv w:val="1"/>
      <w:marLeft w:val="0"/>
      <w:marRight w:val="0"/>
      <w:marTop w:val="0"/>
      <w:marBottom w:val="0"/>
      <w:divBdr>
        <w:top w:val="none" w:sz="0" w:space="0" w:color="auto"/>
        <w:left w:val="none" w:sz="0" w:space="0" w:color="auto"/>
        <w:bottom w:val="none" w:sz="0" w:space="0" w:color="auto"/>
        <w:right w:val="none" w:sz="0" w:space="0" w:color="auto"/>
      </w:divBdr>
    </w:div>
    <w:div w:id="1596785699">
      <w:bodyDiv w:val="1"/>
      <w:marLeft w:val="0"/>
      <w:marRight w:val="0"/>
      <w:marTop w:val="0"/>
      <w:marBottom w:val="0"/>
      <w:divBdr>
        <w:top w:val="none" w:sz="0" w:space="0" w:color="auto"/>
        <w:left w:val="none" w:sz="0" w:space="0" w:color="auto"/>
        <w:bottom w:val="none" w:sz="0" w:space="0" w:color="auto"/>
        <w:right w:val="none" w:sz="0" w:space="0" w:color="auto"/>
      </w:divBdr>
      <w:divsChild>
        <w:div w:id="1673070318">
          <w:marLeft w:val="0"/>
          <w:marRight w:val="0"/>
          <w:marTop w:val="140"/>
          <w:marBottom w:val="0"/>
          <w:divBdr>
            <w:top w:val="none" w:sz="0" w:space="0" w:color="auto"/>
            <w:left w:val="none" w:sz="0" w:space="0" w:color="auto"/>
            <w:bottom w:val="none" w:sz="0" w:space="0" w:color="auto"/>
            <w:right w:val="none" w:sz="0" w:space="0" w:color="auto"/>
          </w:divBdr>
          <w:divsChild>
            <w:div w:id="18625108">
              <w:marLeft w:val="3960"/>
              <w:marRight w:val="240"/>
              <w:marTop w:val="0"/>
              <w:marBottom w:val="0"/>
              <w:divBdr>
                <w:top w:val="none" w:sz="0" w:space="0" w:color="auto"/>
                <w:left w:val="none" w:sz="0" w:space="0" w:color="auto"/>
                <w:bottom w:val="none" w:sz="0" w:space="0" w:color="auto"/>
                <w:right w:val="none" w:sz="0" w:space="0" w:color="auto"/>
              </w:divBdr>
              <w:divsChild>
                <w:div w:id="2047634960">
                  <w:marLeft w:val="28"/>
                  <w:marRight w:val="0"/>
                  <w:marTop w:val="0"/>
                  <w:marBottom w:val="0"/>
                  <w:divBdr>
                    <w:top w:val="none" w:sz="0" w:space="0" w:color="auto"/>
                    <w:left w:val="single" w:sz="12" w:space="0" w:color="BDA480"/>
                    <w:bottom w:val="none" w:sz="0" w:space="0" w:color="auto"/>
                    <w:right w:val="none" w:sz="0" w:space="0" w:color="auto"/>
                  </w:divBdr>
                  <w:divsChild>
                    <w:div w:id="1444350049">
                      <w:marLeft w:val="240"/>
                      <w:marRight w:val="240"/>
                      <w:marTop w:val="0"/>
                      <w:marBottom w:val="0"/>
                      <w:divBdr>
                        <w:top w:val="none" w:sz="0" w:space="0" w:color="auto"/>
                        <w:left w:val="none" w:sz="0" w:space="0" w:color="auto"/>
                        <w:bottom w:val="none" w:sz="0" w:space="0" w:color="auto"/>
                        <w:right w:val="none" w:sz="0" w:space="0" w:color="auto"/>
                      </w:divBdr>
                      <w:divsChild>
                        <w:div w:id="1616207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01714828">
      <w:bodyDiv w:val="1"/>
      <w:marLeft w:val="0"/>
      <w:marRight w:val="0"/>
      <w:marTop w:val="0"/>
      <w:marBottom w:val="0"/>
      <w:divBdr>
        <w:top w:val="none" w:sz="0" w:space="0" w:color="auto"/>
        <w:left w:val="none" w:sz="0" w:space="0" w:color="auto"/>
        <w:bottom w:val="none" w:sz="0" w:space="0" w:color="auto"/>
        <w:right w:val="none" w:sz="0" w:space="0" w:color="auto"/>
      </w:divBdr>
    </w:div>
    <w:div w:id="1602255897">
      <w:bodyDiv w:val="1"/>
      <w:marLeft w:val="0"/>
      <w:marRight w:val="0"/>
      <w:marTop w:val="0"/>
      <w:marBottom w:val="0"/>
      <w:divBdr>
        <w:top w:val="none" w:sz="0" w:space="0" w:color="auto"/>
        <w:left w:val="none" w:sz="0" w:space="0" w:color="auto"/>
        <w:bottom w:val="none" w:sz="0" w:space="0" w:color="auto"/>
        <w:right w:val="none" w:sz="0" w:space="0" w:color="auto"/>
      </w:divBdr>
    </w:div>
    <w:div w:id="1627858652">
      <w:bodyDiv w:val="1"/>
      <w:marLeft w:val="0"/>
      <w:marRight w:val="0"/>
      <w:marTop w:val="0"/>
      <w:marBottom w:val="0"/>
      <w:divBdr>
        <w:top w:val="none" w:sz="0" w:space="0" w:color="auto"/>
        <w:left w:val="none" w:sz="0" w:space="0" w:color="auto"/>
        <w:bottom w:val="none" w:sz="0" w:space="0" w:color="auto"/>
        <w:right w:val="none" w:sz="0" w:space="0" w:color="auto"/>
      </w:divBdr>
    </w:div>
    <w:div w:id="1702051359">
      <w:bodyDiv w:val="1"/>
      <w:marLeft w:val="0"/>
      <w:marRight w:val="0"/>
      <w:marTop w:val="0"/>
      <w:marBottom w:val="0"/>
      <w:divBdr>
        <w:top w:val="none" w:sz="0" w:space="0" w:color="auto"/>
        <w:left w:val="none" w:sz="0" w:space="0" w:color="auto"/>
        <w:bottom w:val="none" w:sz="0" w:space="0" w:color="auto"/>
        <w:right w:val="none" w:sz="0" w:space="0" w:color="auto"/>
      </w:divBdr>
    </w:div>
    <w:div w:id="1771271366">
      <w:bodyDiv w:val="1"/>
      <w:marLeft w:val="0"/>
      <w:marRight w:val="0"/>
      <w:marTop w:val="0"/>
      <w:marBottom w:val="0"/>
      <w:divBdr>
        <w:top w:val="none" w:sz="0" w:space="0" w:color="auto"/>
        <w:left w:val="none" w:sz="0" w:space="0" w:color="auto"/>
        <w:bottom w:val="none" w:sz="0" w:space="0" w:color="auto"/>
        <w:right w:val="none" w:sz="0" w:space="0" w:color="auto"/>
      </w:divBdr>
    </w:div>
    <w:div w:id="1780373263">
      <w:bodyDiv w:val="1"/>
      <w:marLeft w:val="0"/>
      <w:marRight w:val="0"/>
      <w:marTop w:val="0"/>
      <w:marBottom w:val="0"/>
      <w:divBdr>
        <w:top w:val="none" w:sz="0" w:space="0" w:color="auto"/>
        <w:left w:val="none" w:sz="0" w:space="0" w:color="auto"/>
        <w:bottom w:val="none" w:sz="0" w:space="0" w:color="auto"/>
        <w:right w:val="none" w:sz="0" w:space="0" w:color="auto"/>
      </w:divBdr>
    </w:div>
    <w:div w:id="1848785767">
      <w:bodyDiv w:val="1"/>
      <w:marLeft w:val="0"/>
      <w:marRight w:val="0"/>
      <w:marTop w:val="0"/>
      <w:marBottom w:val="0"/>
      <w:divBdr>
        <w:top w:val="none" w:sz="0" w:space="0" w:color="auto"/>
        <w:left w:val="none" w:sz="0" w:space="0" w:color="auto"/>
        <w:bottom w:val="none" w:sz="0" w:space="0" w:color="auto"/>
        <w:right w:val="none" w:sz="0" w:space="0" w:color="auto"/>
      </w:divBdr>
    </w:div>
    <w:div w:id="1889490953">
      <w:bodyDiv w:val="1"/>
      <w:marLeft w:val="0"/>
      <w:marRight w:val="0"/>
      <w:marTop w:val="0"/>
      <w:marBottom w:val="0"/>
      <w:divBdr>
        <w:top w:val="none" w:sz="0" w:space="0" w:color="auto"/>
        <w:left w:val="none" w:sz="0" w:space="0" w:color="auto"/>
        <w:bottom w:val="none" w:sz="0" w:space="0" w:color="auto"/>
        <w:right w:val="none" w:sz="0" w:space="0" w:color="auto"/>
      </w:divBdr>
      <w:divsChild>
        <w:div w:id="26688502">
          <w:marLeft w:val="0"/>
          <w:marRight w:val="0"/>
          <w:marTop w:val="0"/>
          <w:marBottom w:val="0"/>
          <w:divBdr>
            <w:top w:val="single" w:sz="2" w:space="0" w:color="DDDDDD"/>
            <w:left w:val="single" w:sz="2" w:space="0" w:color="DDDDDD"/>
            <w:bottom w:val="single" w:sz="2" w:space="0" w:color="DDDDDD"/>
            <w:right w:val="single" w:sz="2" w:space="0" w:color="DDDDDD"/>
          </w:divBdr>
          <w:divsChild>
            <w:div w:id="57554207">
              <w:marLeft w:val="3840"/>
              <w:marRight w:val="240"/>
              <w:marTop w:val="94"/>
              <w:marBottom w:val="0"/>
              <w:divBdr>
                <w:top w:val="none" w:sz="0" w:space="0" w:color="auto"/>
                <w:left w:val="none" w:sz="0" w:space="0" w:color="auto"/>
                <w:bottom w:val="none" w:sz="0" w:space="0" w:color="auto"/>
                <w:right w:val="none" w:sz="0" w:space="0" w:color="auto"/>
              </w:divBdr>
              <w:divsChild>
                <w:div w:id="2057581395">
                  <w:marLeft w:val="0"/>
                  <w:marRight w:val="0"/>
                  <w:marTop w:val="0"/>
                  <w:marBottom w:val="0"/>
                  <w:divBdr>
                    <w:top w:val="none" w:sz="0" w:space="0" w:color="auto"/>
                    <w:left w:val="none" w:sz="0" w:space="0" w:color="auto"/>
                    <w:bottom w:val="none" w:sz="0" w:space="0" w:color="auto"/>
                    <w:right w:val="none" w:sz="0" w:space="0" w:color="auto"/>
                  </w:divBdr>
                  <w:divsChild>
                    <w:div w:id="1403455175">
                      <w:marLeft w:val="0"/>
                      <w:marRight w:val="0"/>
                      <w:marTop w:val="0"/>
                      <w:marBottom w:val="0"/>
                      <w:divBdr>
                        <w:top w:val="none" w:sz="0" w:space="0" w:color="auto"/>
                        <w:left w:val="none" w:sz="0" w:space="0" w:color="auto"/>
                        <w:bottom w:val="none" w:sz="0" w:space="0" w:color="auto"/>
                        <w:right w:val="none" w:sz="0" w:space="0" w:color="auto"/>
                      </w:divBdr>
                      <w:divsChild>
                        <w:div w:id="199442036">
                          <w:marLeft w:val="0"/>
                          <w:marRight w:val="0"/>
                          <w:marTop w:val="0"/>
                          <w:marBottom w:val="188"/>
                          <w:divBdr>
                            <w:top w:val="single" w:sz="2" w:space="0" w:color="auto"/>
                            <w:left w:val="single" w:sz="2" w:space="0" w:color="auto"/>
                            <w:bottom w:val="single" w:sz="2" w:space="0" w:color="auto"/>
                            <w:right w:val="single" w:sz="2" w:space="0" w:color="auto"/>
                          </w:divBdr>
                          <w:divsChild>
                            <w:div w:id="821119055">
                              <w:marLeft w:val="0"/>
                              <w:marRight w:val="0"/>
                              <w:marTop w:val="0"/>
                              <w:marBottom w:val="0"/>
                              <w:divBdr>
                                <w:top w:val="none" w:sz="0" w:space="0" w:color="auto"/>
                                <w:left w:val="none" w:sz="0" w:space="0" w:color="auto"/>
                                <w:bottom w:val="none" w:sz="0" w:space="0" w:color="auto"/>
                                <w:right w:val="none" w:sz="0" w:space="0" w:color="auto"/>
                              </w:divBdr>
                            </w:div>
                          </w:divsChild>
                        </w:div>
                        <w:div w:id="1135098859">
                          <w:marLeft w:val="0"/>
                          <w:marRight w:val="0"/>
                          <w:marTop w:val="0"/>
                          <w:marBottom w:val="188"/>
                          <w:divBdr>
                            <w:top w:val="single" w:sz="2" w:space="0" w:color="auto"/>
                            <w:left w:val="single" w:sz="2" w:space="0" w:color="auto"/>
                            <w:bottom w:val="single" w:sz="2" w:space="0" w:color="auto"/>
                            <w:right w:val="single" w:sz="2" w:space="0" w:color="auto"/>
                          </w:divBdr>
                          <w:divsChild>
                            <w:div w:id="2109809845">
                              <w:marLeft w:val="0"/>
                              <w:marRight w:val="0"/>
                              <w:marTop w:val="0"/>
                              <w:marBottom w:val="0"/>
                              <w:divBdr>
                                <w:top w:val="none" w:sz="0" w:space="0" w:color="auto"/>
                                <w:left w:val="none" w:sz="0" w:space="0" w:color="auto"/>
                                <w:bottom w:val="none" w:sz="0" w:space="0" w:color="auto"/>
                                <w:right w:val="none" w:sz="0" w:space="0" w:color="auto"/>
                              </w:divBdr>
                            </w:div>
                          </w:divsChild>
                        </w:div>
                        <w:div w:id="1392773749">
                          <w:marLeft w:val="0"/>
                          <w:marRight w:val="0"/>
                          <w:marTop w:val="0"/>
                          <w:marBottom w:val="188"/>
                          <w:divBdr>
                            <w:top w:val="single" w:sz="2" w:space="0" w:color="auto"/>
                            <w:left w:val="single" w:sz="2" w:space="0" w:color="auto"/>
                            <w:bottom w:val="single" w:sz="2" w:space="0" w:color="auto"/>
                            <w:right w:val="single" w:sz="2" w:space="0" w:color="auto"/>
                          </w:divBdr>
                          <w:divsChild>
                            <w:div w:id="593973112">
                              <w:marLeft w:val="0"/>
                              <w:marRight w:val="0"/>
                              <w:marTop w:val="0"/>
                              <w:marBottom w:val="0"/>
                              <w:divBdr>
                                <w:top w:val="none" w:sz="0" w:space="0" w:color="auto"/>
                                <w:left w:val="none" w:sz="0" w:space="0" w:color="auto"/>
                                <w:bottom w:val="none" w:sz="0" w:space="0" w:color="auto"/>
                                <w:right w:val="none" w:sz="0" w:space="0" w:color="auto"/>
                              </w:divBdr>
                            </w:div>
                          </w:divsChild>
                        </w:div>
                        <w:div w:id="2007780453">
                          <w:marLeft w:val="0"/>
                          <w:marRight w:val="0"/>
                          <w:marTop w:val="0"/>
                          <w:marBottom w:val="188"/>
                          <w:divBdr>
                            <w:top w:val="single" w:sz="2" w:space="0" w:color="auto"/>
                            <w:left w:val="single" w:sz="2" w:space="0" w:color="auto"/>
                            <w:bottom w:val="single" w:sz="2" w:space="0" w:color="auto"/>
                            <w:right w:val="single" w:sz="2" w:space="0" w:color="auto"/>
                          </w:divBdr>
                          <w:divsChild>
                            <w:div w:id="972829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36787028">
      <w:bodyDiv w:val="1"/>
      <w:marLeft w:val="0"/>
      <w:marRight w:val="0"/>
      <w:marTop w:val="0"/>
      <w:marBottom w:val="0"/>
      <w:divBdr>
        <w:top w:val="none" w:sz="0" w:space="0" w:color="auto"/>
        <w:left w:val="none" w:sz="0" w:space="0" w:color="auto"/>
        <w:bottom w:val="none" w:sz="0" w:space="0" w:color="auto"/>
        <w:right w:val="none" w:sz="0" w:space="0" w:color="auto"/>
      </w:divBdr>
    </w:div>
    <w:div w:id="1976180189">
      <w:bodyDiv w:val="1"/>
      <w:marLeft w:val="0"/>
      <w:marRight w:val="0"/>
      <w:marTop w:val="0"/>
      <w:marBottom w:val="0"/>
      <w:divBdr>
        <w:top w:val="none" w:sz="0" w:space="0" w:color="auto"/>
        <w:left w:val="none" w:sz="0" w:space="0" w:color="auto"/>
        <w:bottom w:val="none" w:sz="0" w:space="0" w:color="auto"/>
        <w:right w:val="none" w:sz="0" w:space="0" w:color="auto"/>
      </w:divBdr>
      <w:divsChild>
        <w:div w:id="999842612">
          <w:marLeft w:val="0"/>
          <w:marRight w:val="0"/>
          <w:marTop w:val="0"/>
          <w:marBottom w:val="0"/>
          <w:divBdr>
            <w:top w:val="none" w:sz="0" w:space="0" w:color="auto"/>
            <w:left w:val="none" w:sz="0" w:space="0" w:color="auto"/>
            <w:bottom w:val="none" w:sz="0" w:space="0" w:color="auto"/>
            <w:right w:val="none" w:sz="0" w:space="0" w:color="auto"/>
          </w:divBdr>
          <w:divsChild>
            <w:div w:id="1781413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3923681">
      <w:bodyDiv w:val="1"/>
      <w:marLeft w:val="0"/>
      <w:marRight w:val="0"/>
      <w:marTop w:val="0"/>
      <w:marBottom w:val="0"/>
      <w:divBdr>
        <w:top w:val="none" w:sz="0" w:space="0" w:color="auto"/>
        <w:left w:val="none" w:sz="0" w:space="0" w:color="auto"/>
        <w:bottom w:val="none" w:sz="0" w:space="0" w:color="auto"/>
        <w:right w:val="none" w:sz="0" w:space="0" w:color="auto"/>
      </w:divBdr>
      <w:divsChild>
        <w:div w:id="1347825056">
          <w:marLeft w:val="0"/>
          <w:marRight w:val="0"/>
          <w:marTop w:val="94"/>
          <w:marBottom w:val="0"/>
          <w:divBdr>
            <w:top w:val="none" w:sz="0" w:space="0" w:color="auto"/>
            <w:left w:val="none" w:sz="0" w:space="0" w:color="auto"/>
            <w:bottom w:val="none" w:sz="0" w:space="0" w:color="auto"/>
            <w:right w:val="none" w:sz="0" w:space="0" w:color="auto"/>
          </w:divBdr>
          <w:divsChild>
            <w:div w:id="819884052">
              <w:marLeft w:val="3960"/>
              <w:marRight w:val="240"/>
              <w:marTop w:val="0"/>
              <w:marBottom w:val="0"/>
              <w:divBdr>
                <w:top w:val="none" w:sz="0" w:space="0" w:color="auto"/>
                <w:left w:val="none" w:sz="0" w:space="0" w:color="auto"/>
                <w:bottom w:val="none" w:sz="0" w:space="0" w:color="auto"/>
                <w:right w:val="none" w:sz="0" w:space="0" w:color="auto"/>
              </w:divBdr>
              <w:divsChild>
                <w:div w:id="1348099703">
                  <w:marLeft w:val="19"/>
                  <w:marRight w:val="0"/>
                  <w:marTop w:val="0"/>
                  <w:marBottom w:val="0"/>
                  <w:divBdr>
                    <w:top w:val="none" w:sz="0" w:space="0" w:color="auto"/>
                    <w:left w:val="single" w:sz="8" w:space="0" w:color="BDA480"/>
                    <w:bottom w:val="none" w:sz="0" w:space="0" w:color="auto"/>
                    <w:right w:val="none" w:sz="0" w:space="0" w:color="auto"/>
                  </w:divBdr>
                  <w:divsChild>
                    <w:div w:id="1916862593">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hyperlink" Target="mailto:david@workspacetraining.com.au" TargetMode="External"/><Relationship Id="rId26" Type="http://schemas.openxmlformats.org/officeDocument/2006/relationships/hyperlink" Target="http://www.kbcabinetmaking.com.au" TargetMode="External"/><Relationship Id="rId39" Type="http://schemas.openxmlformats.org/officeDocument/2006/relationships/image" Target="media/image22.jpeg"/><Relationship Id="rId21" Type="http://schemas.openxmlformats.org/officeDocument/2006/relationships/header" Target="header2.xml"/><Relationship Id="rId34" Type="http://schemas.openxmlformats.org/officeDocument/2006/relationships/image" Target="media/image17.jpeg"/><Relationship Id="rId42" Type="http://schemas.openxmlformats.org/officeDocument/2006/relationships/image" Target="media/image25.jpeg"/><Relationship Id="rId47" Type="http://schemas.openxmlformats.org/officeDocument/2006/relationships/image" Target="media/image30.jpeg"/><Relationship Id="rId50" Type="http://schemas.openxmlformats.org/officeDocument/2006/relationships/image" Target="media/image33.jpeg"/><Relationship Id="rId55" Type="http://schemas.openxmlformats.org/officeDocument/2006/relationships/image" Target="media/image38.jpeg"/><Relationship Id="rId63" Type="http://schemas.openxmlformats.org/officeDocument/2006/relationships/image" Target="media/image46.jpeg"/><Relationship Id="rId68" Type="http://schemas.openxmlformats.org/officeDocument/2006/relationships/image" Target="media/image51.wmf"/><Relationship Id="rId76" Type="http://schemas.openxmlformats.org/officeDocument/2006/relationships/image" Target="media/image59.jpeg"/><Relationship Id="rId84" Type="http://schemas.openxmlformats.org/officeDocument/2006/relationships/image" Target="media/image67.jpeg"/><Relationship Id="rId89" Type="http://schemas.openxmlformats.org/officeDocument/2006/relationships/image" Target="media/image72.jpeg"/><Relationship Id="rId7" Type="http://schemas.openxmlformats.org/officeDocument/2006/relationships/endnotes" Target="endnotes.xml"/><Relationship Id="rId71" Type="http://schemas.openxmlformats.org/officeDocument/2006/relationships/image" Target="media/image54.jpeg"/><Relationship Id="rId9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image" Target="media/image6.png"/><Relationship Id="rId29" Type="http://schemas.openxmlformats.org/officeDocument/2006/relationships/image" Target="media/image12.jpeg"/><Relationship Id="rId11" Type="http://schemas.openxmlformats.org/officeDocument/2006/relationships/footer" Target="footer1.xml"/><Relationship Id="rId24" Type="http://schemas.openxmlformats.org/officeDocument/2006/relationships/image" Target="media/image8.jpeg"/><Relationship Id="rId32" Type="http://schemas.openxmlformats.org/officeDocument/2006/relationships/image" Target="media/image15.jpeg"/><Relationship Id="rId37" Type="http://schemas.openxmlformats.org/officeDocument/2006/relationships/image" Target="media/image20.jpeg"/><Relationship Id="rId40" Type="http://schemas.openxmlformats.org/officeDocument/2006/relationships/image" Target="media/image23.jpeg"/><Relationship Id="rId45" Type="http://schemas.openxmlformats.org/officeDocument/2006/relationships/image" Target="media/image28.jpeg"/><Relationship Id="rId53" Type="http://schemas.openxmlformats.org/officeDocument/2006/relationships/image" Target="media/image36.jpeg"/><Relationship Id="rId58" Type="http://schemas.openxmlformats.org/officeDocument/2006/relationships/image" Target="media/image41.jpeg"/><Relationship Id="rId66" Type="http://schemas.openxmlformats.org/officeDocument/2006/relationships/image" Target="media/image49.jpeg"/><Relationship Id="rId74" Type="http://schemas.openxmlformats.org/officeDocument/2006/relationships/image" Target="media/image57.jpeg"/><Relationship Id="rId79" Type="http://schemas.openxmlformats.org/officeDocument/2006/relationships/image" Target="media/image62.jpeg"/><Relationship Id="rId87" Type="http://schemas.openxmlformats.org/officeDocument/2006/relationships/image" Target="media/image70.jpeg"/><Relationship Id="rId5" Type="http://schemas.openxmlformats.org/officeDocument/2006/relationships/webSettings" Target="webSettings.xml"/><Relationship Id="rId61" Type="http://schemas.openxmlformats.org/officeDocument/2006/relationships/image" Target="media/image44.jpeg"/><Relationship Id="rId82" Type="http://schemas.openxmlformats.org/officeDocument/2006/relationships/image" Target="media/image65.jpeg"/><Relationship Id="rId90" Type="http://schemas.openxmlformats.org/officeDocument/2006/relationships/image" Target="media/image73.jpeg"/><Relationship Id="rId19" Type="http://schemas.openxmlformats.org/officeDocument/2006/relationships/hyperlink" Target="http://www.kbcabinetmaking.com.au" TargetMode="External"/><Relationship Id="rId14" Type="http://schemas.openxmlformats.org/officeDocument/2006/relationships/image" Target="media/image4.jpeg"/><Relationship Id="rId22" Type="http://schemas.openxmlformats.org/officeDocument/2006/relationships/footer" Target="footer2.xml"/><Relationship Id="rId27" Type="http://schemas.openxmlformats.org/officeDocument/2006/relationships/image" Target="media/image10.jpeg"/><Relationship Id="rId30" Type="http://schemas.openxmlformats.org/officeDocument/2006/relationships/image" Target="media/image13.jpeg"/><Relationship Id="rId35" Type="http://schemas.openxmlformats.org/officeDocument/2006/relationships/image" Target="media/image18.jpeg"/><Relationship Id="rId43" Type="http://schemas.openxmlformats.org/officeDocument/2006/relationships/image" Target="media/image26.jpeg"/><Relationship Id="rId48" Type="http://schemas.openxmlformats.org/officeDocument/2006/relationships/image" Target="media/image31.jpeg"/><Relationship Id="rId56" Type="http://schemas.openxmlformats.org/officeDocument/2006/relationships/image" Target="media/image39.jpeg"/><Relationship Id="rId64" Type="http://schemas.openxmlformats.org/officeDocument/2006/relationships/image" Target="media/image47.jpeg"/><Relationship Id="rId69" Type="http://schemas.openxmlformats.org/officeDocument/2006/relationships/image" Target="media/image52.jpeg"/><Relationship Id="rId77" Type="http://schemas.openxmlformats.org/officeDocument/2006/relationships/image" Target="media/image60.jpeg"/><Relationship Id="rId8" Type="http://schemas.openxmlformats.org/officeDocument/2006/relationships/image" Target="media/image1.jpeg"/><Relationship Id="rId51" Type="http://schemas.openxmlformats.org/officeDocument/2006/relationships/image" Target="media/image34.jpeg"/><Relationship Id="rId72" Type="http://schemas.openxmlformats.org/officeDocument/2006/relationships/image" Target="media/image55.jpeg"/><Relationship Id="rId80" Type="http://schemas.openxmlformats.org/officeDocument/2006/relationships/image" Target="media/image63.jpeg"/><Relationship Id="rId85" Type="http://schemas.openxmlformats.org/officeDocument/2006/relationships/image" Target="media/image68.jpeg"/><Relationship Id="rId93"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hyperlink" Target="http://www.kbcabinetmaking.com.au" TargetMode="External"/><Relationship Id="rId17" Type="http://schemas.openxmlformats.org/officeDocument/2006/relationships/hyperlink" Target="mailto:media@innovation.gov.au" TargetMode="External"/><Relationship Id="rId25" Type="http://schemas.openxmlformats.org/officeDocument/2006/relationships/image" Target="media/image9.jpeg"/><Relationship Id="rId33" Type="http://schemas.openxmlformats.org/officeDocument/2006/relationships/image" Target="media/image16.jpeg"/><Relationship Id="rId38" Type="http://schemas.openxmlformats.org/officeDocument/2006/relationships/image" Target="media/image21.jpeg"/><Relationship Id="rId46" Type="http://schemas.openxmlformats.org/officeDocument/2006/relationships/image" Target="media/image29.jpeg"/><Relationship Id="rId59" Type="http://schemas.openxmlformats.org/officeDocument/2006/relationships/image" Target="media/image42.jpeg"/><Relationship Id="rId67" Type="http://schemas.openxmlformats.org/officeDocument/2006/relationships/image" Target="media/image50.jpeg"/><Relationship Id="rId20" Type="http://schemas.openxmlformats.org/officeDocument/2006/relationships/hyperlink" Target="mailto:david@workspacetraining.com.au" TargetMode="External"/><Relationship Id="rId41" Type="http://schemas.openxmlformats.org/officeDocument/2006/relationships/image" Target="media/image24.jpeg"/><Relationship Id="rId54" Type="http://schemas.openxmlformats.org/officeDocument/2006/relationships/image" Target="media/image37.jpeg"/><Relationship Id="rId62" Type="http://schemas.openxmlformats.org/officeDocument/2006/relationships/image" Target="media/image45.jpeg"/><Relationship Id="rId70" Type="http://schemas.openxmlformats.org/officeDocument/2006/relationships/image" Target="media/image53.jpeg"/><Relationship Id="rId75" Type="http://schemas.openxmlformats.org/officeDocument/2006/relationships/image" Target="media/image58.jpeg"/><Relationship Id="rId83" Type="http://schemas.openxmlformats.org/officeDocument/2006/relationships/image" Target="media/image66.jpeg"/><Relationship Id="rId88" Type="http://schemas.openxmlformats.org/officeDocument/2006/relationships/image" Target="media/image71.jpeg"/><Relationship Id="rId91" Type="http://schemas.openxmlformats.org/officeDocument/2006/relationships/image" Target="media/image74.jpe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5.jpeg"/><Relationship Id="rId23" Type="http://schemas.openxmlformats.org/officeDocument/2006/relationships/image" Target="media/image7.jpeg"/><Relationship Id="rId28" Type="http://schemas.openxmlformats.org/officeDocument/2006/relationships/image" Target="media/image11.jpeg"/><Relationship Id="rId36" Type="http://schemas.openxmlformats.org/officeDocument/2006/relationships/image" Target="media/image19.jpeg"/><Relationship Id="rId49" Type="http://schemas.openxmlformats.org/officeDocument/2006/relationships/image" Target="media/image32.jpeg"/><Relationship Id="rId57" Type="http://schemas.openxmlformats.org/officeDocument/2006/relationships/image" Target="media/image40.jpeg"/><Relationship Id="rId10" Type="http://schemas.openxmlformats.org/officeDocument/2006/relationships/header" Target="header1.xml"/><Relationship Id="rId31" Type="http://schemas.openxmlformats.org/officeDocument/2006/relationships/image" Target="media/image14.jpeg"/><Relationship Id="rId44" Type="http://schemas.openxmlformats.org/officeDocument/2006/relationships/image" Target="media/image27.jpeg"/><Relationship Id="rId52" Type="http://schemas.openxmlformats.org/officeDocument/2006/relationships/image" Target="media/image35.jpeg"/><Relationship Id="rId60" Type="http://schemas.openxmlformats.org/officeDocument/2006/relationships/image" Target="media/image43.jpeg"/><Relationship Id="rId65" Type="http://schemas.openxmlformats.org/officeDocument/2006/relationships/image" Target="media/image48.jpeg"/><Relationship Id="rId73" Type="http://schemas.openxmlformats.org/officeDocument/2006/relationships/image" Target="media/image56.png"/><Relationship Id="rId78" Type="http://schemas.openxmlformats.org/officeDocument/2006/relationships/image" Target="media/image61.jpeg"/><Relationship Id="rId81" Type="http://schemas.openxmlformats.org/officeDocument/2006/relationships/image" Target="media/image64.jpeg"/><Relationship Id="rId86" Type="http://schemas.openxmlformats.org/officeDocument/2006/relationships/image" Target="media/image69.jpeg"/><Relationship Id="rId9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2A830E5-3A1D-44B0-93B9-BB47D7163F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80</TotalTime>
  <Pages>53</Pages>
  <Words>8704</Words>
  <Characters>49613</Characters>
  <Application>Microsoft Office Word</Application>
  <DocSecurity>0</DocSecurity>
  <Lines>413</Lines>
  <Paragraphs>116</Paragraphs>
  <ScaleCrop>false</ScaleCrop>
  <HeadingPairs>
    <vt:vector size="2" baseType="variant">
      <vt:variant>
        <vt:lpstr>Title</vt:lpstr>
      </vt:variant>
      <vt:variant>
        <vt:i4>1</vt:i4>
      </vt:variant>
    </vt:vector>
  </HeadingPairs>
  <TitlesOfParts>
    <vt:vector size="1" baseType="lpstr">
      <vt:lpstr>Introduction</vt:lpstr>
    </vt:vector>
  </TitlesOfParts>
  <Company/>
  <LinksUpToDate>false</LinksUpToDate>
  <CharactersWithSpaces>58201</CharactersWithSpaces>
  <SharedDoc>false</SharedDoc>
  <HLinks>
    <vt:vector size="54" baseType="variant">
      <vt:variant>
        <vt:i4>4915200</vt:i4>
      </vt:variant>
      <vt:variant>
        <vt:i4>24</vt:i4>
      </vt:variant>
      <vt:variant>
        <vt:i4>0</vt:i4>
      </vt:variant>
      <vt:variant>
        <vt:i4>5</vt:i4>
      </vt:variant>
      <vt:variant>
        <vt:lpwstr>http://www.kbcabinetmaking.com.au/unit6_installation_requirements/section1_site_assessment/lesson2_reading_plans.htm</vt:lpwstr>
      </vt:variant>
      <vt:variant>
        <vt:lpwstr/>
      </vt:variant>
      <vt:variant>
        <vt:i4>1966120</vt:i4>
      </vt:variant>
      <vt:variant>
        <vt:i4>21</vt:i4>
      </vt:variant>
      <vt:variant>
        <vt:i4>0</vt:i4>
      </vt:variant>
      <vt:variant>
        <vt:i4>5</vt:i4>
      </vt:variant>
      <vt:variant>
        <vt:lpwstr>http://www.kbcabinetmaking.com.au/unit6_installation_requirements/section1_site_assessment/l2_pu2_rear_elevation.htm</vt:lpwstr>
      </vt:variant>
      <vt:variant>
        <vt:lpwstr/>
      </vt:variant>
      <vt:variant>
        <vt:i4>2424959</vt:i4>
      </vt:variant>
      <vt:variant>
        <vt:i4>18</vt:i4>
      </vt:variant>
      <vt:variant>
        <vt:i4>0</vt:i4>
      </vt:variant>
      <vt:variant>
        <vt:i4>5</vt:i4>
      </vt:variant>
      <vt:variant>
        <vt:lpwstr>http://www.iso.org/</vt:lpwstr>
      </vt:variant>
      <vt:variant>
        <vt:lpwstr/>
      </vt:variant>
      <vt:variant>
        <vt:i4>1704008</vt:i4>
      </vt:variant>
      <vt:variant>
        <vt:i4>15</vt:i4>
      </vt:variant>
      <vt:variant>
        <vt:i4>0</vt:i4>
      </vt:variant>
      <vt:variant>
        <vt:i4>5</vt:i4>
      </vt:variant>
      <vt:variant>
        <vt:lpwstr>http://www.standards.org.au/</vt:lpwstr>
      </vt:variant>
      <vt:variant>
        <vt:lpwstr/>
      </vt:variant>
      <vt:variant>
        <vt:i4>3342399</vt:i4>
      </vt:variant>
      <vt:variant>
        <vt:i4>12</vt:i4>
      </vt:variant>
      <vt:variant>
        <vt:i4>0</vt:i4>
      </vt:variant>
      <vt:variant>
        <vt:i4>5</vt:i4>
      </vt:variant>
      <vt:variant>
        <vt:lpwstr>http://www.flooringtech.com.au/</vt:lpwstr>
      </vt:variant>
      <vt:variant>
        <vt:lpwstr/>
      </vt:variant>
      <vt:variant>
        <vt:i4>1835119</vt:i4>
      </vt:variant>
      <vt:variant>
        <vt:i4>9</vt:i4>
      </vt:variant>
      <vt:variant>
        <vt:i4>0</vt:i4>
      </vt:variant>
      <vt:variant>
        <vt:i4>5</vt:i4>
      </vt:variant>
      <vt:variant>
        <vt:lpwstr>mailto:david@workspacetraining.com.au</vt:lpwstr>
      </vt:variant>
      <vt:variant>
        <vt:lpwstr/>
      </vt:variant>
      <vt:variant>
        <vt:i4>3342399</vt:i4>
      </vt:variant>
      <vt:variant>
        <vt:i4>6</vt:i4>
      </vt:variant>
      <vt:variant>
        <vt:i4>0</vt:i4>
      </vt:variant>
      <vt:variant>
        <vt:i4>5</vt:i4>
      </vt:variant>
      <vt:variant>
        <vt:lpwstr>http://www.flooringtech.com.au/</vt:lpwstr>
      </vt:variant>
      <vt:variant>
        <vt:lpwstr/>
      </vt:variant>
      <vt:variant>
        <vt:i4>1835119</vt:i4>
      </vt:variant>
      <vt:variant>
        <vt:i4>3</vt:i4>
      </vt:variant>
      <vt:variant>
        <vt:i4>0</vt:i4>
      </vt:variant>
      <vt:variant>
        <vt:i4>5</vt:i4>
      </vt:variant>
      <vt:variant>
        <vt:lpwstr>mailto:david@workspacetraining.com.au</vt:lpwstr>
      </vt:variant>
      <vt:variant>
        <vt:lpwstr/>
      </vt:variant>
      <vt:variant>
        <vt:i4>3342399</vt:i4>
      </vt:variant>
      <vt:variant>
        <vt:i4>0</vt:i4>
      </vt:variant>
      <vt:variant>
        <vt:i4>0</vt:i4>
      </vt:variant>
      <vt:variant>
        <vt:i4>5</vt:i4>
      </vt:variant>
      <vt:variant>
        <vt:lpwstr>http://www.flooringtech.com.au/</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Introduction</dc:title>
  <dc:creator>David</dc:creator>
  <cp:lastModifiedBy>Kath</cp:lastModifiedBy>
  <cp:revision>15</cp:revision>
  <cp:lastPrinted>2013-12-23T05:16:00Z</cp:lastPrinted>
  <dcterms:created xsi:type="dcterms:W3CDTF">2014-02-13T23:23:00Z</dcterms:created>
  <dcterms:modified xsi:type="dcterms:W3CDTF">2014-07-02T04:48:00Z</dcterms:modified>
</cp:coreProperties>
</file>